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サーバー・ネットワーク機器の販売保守を行うITインフラ企業で、カスタマーエンジニアとして◯年間、法人顧客向けの導入設置と障害対応を担当しています。担当エリア◯◯県内の顧客を対象に、月平均◯件のハードウェア障害・設定不具合に対応し、オンサイト作業とリモートでの切り分けの双方を行ってきました。障害対応後はインシデントレポートをまとめ、再現手順と切り分け結果をナレッジとして共有する運用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事業内容：サーバー・ネットワーク機器の販売および保守サービスを行うITインフラ企業（従業員◯名）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所属・役職：カスタマーエンジニア・テクニカルサポート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・法人顧客向けサーバー・ストレージの設置、キッティング、初期設定作業</w:t>
            </w:r>
          </w:p>
          <w:p>
            <w:pPr>
              <w:spacing w:after="60" w:line="300"/>
              <w:ind w:left="200"/>
            </w:pPr>
            <w:r>
              <w:rPr>
                <w:rFonts w:ascii="MS Mincho" w:cs="MS Mincho" w:eastAsia="MS Mincho" w:hAnsi="MS Mincho"/>
                <w:sz w:val="20"/>
                <w:szCs w:val="20"/>
              </w:rPr>
              <w:t xml:space="preserve">・ハードウェア障害のオンサイト対応（月平均◯件、担当エリア：◯◯県全域）</w:t>
            </w:r>
          </w:p>
          <w:p>
            <w:pPr>
              <w:spacing w:after="60" w:line="300"/>
              <w:ind w:left="200"/>
            </w:pPr>
            <w:r>
              <w:rPr>
                <w:rFonts w:ascii="MS Mincho" w:cs="MS Mincho" w:eastAsia="MS Mincho" w:hAnsi="MS Mincho"/>
                <w:sz w:val="20"/>
                <w:szCs w:val="20"/>
              </w:rPr>
              <w:t xml:space="preserve">・ヘルプデスクから引き継いだ案件のリモート切り分けと設定支援</w:t>
            </w:r>
          </w:p>
          <w:p>
            <w:pPr>
              <w:spacing w:after="60" w:line="300"/>
              <w:ind w:left="200"/>
            </w:pPr>
            <w:r>
              <w:rPr>
                <w:rFonts w:ascii="MS Mincho" w:cs="MS Mincho" w:eastAsia="MS Mincho" w:hAnsi="MS Mincho"/>
                <w:sz w:val="20"/>
                <w:szCs w:val="20"/>
              </w:rPr>
              <w:t xml:space="preserve">・インシデントレポートの作成、原因と再発防止策の顧客報告</w:t>
            </w:r>
          </w:p>
          <w:p>
            <w:pPr>
              <w:spacing w:after="60" w:line="300"/>
              <w:ind w:left="200"/>
            </w:pPr>
            <w:r>
              <w:rPr>
                <w:rFonts w:ascii="MS Mincho" w:cs="MS Mincho" w:eastAsia="MS Mincho" w:hAnsi="MS Mincho"/>
                <w:sz w:val="20"/>
                <w:szCs w:val="20"/>
              </w:rPr>
              <w:t xml:space="preserve">・定期保守点検（ファームウェア更新、ログ収集、消耗部材の交換）</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・障害の症状別に切り分けチェックリストとナレッジを整備し、一次対応で完結した案件の割合が◯%から◯%に変化（◯か月間の受付記録で比較）</w:t>
            </w:r>
          </w:p>
          <w:p>
            <w:pPr>
              <w:spacing w:after="60" w:line="300"/>
              <w:ind w:left="200"/>
            </w:pPr>
            <w:r>
              <w:rPr>
                <w:rFonts w:ascii="MS Mincho" w:cs="MS Mincho" w:eastAsia="MS Mincho" w:hAnsi="MS Mincho"/>
                <w:sz w:val="20"/>
                <w:szCs w:val="20"/>
              </w:rPr>
              <w:t xml:space="preserve">・部材手配とメーカー問い合わせの判断基準をチーム内で文書化し、訪問前の準備不足による再訪問が月◯件から◯件に減少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・サーバー機器（Dell PowerEdge、HPE ProLiant）の設置・部品交換・障害切り分け</w:t>
      </w:r>
    </w:p>
    <w:p>
      <w:pPr>
        <w:spacing w:after="60" w:line="300"/>
        <w:ind w:left="200"/>
      </w:pPr>
      <w:r>
        <w:rPr>
          <w:rFonts w:ascii="MS Mincho" w:cs="MS Mincho" w:eastAsia="MS Mincho" w:hAnsi="MS Mincho"/>
          <w:sz w:val="20"/>
          <w:szCs w:val="20"/>
        </w:rPr>
        <w:t xml:space="preserve">・ネットワーク機器（Cisco Catalyst）の初期設定と疎通確認</w:t>
      </w:r>
    </w:p>
    <w:p>
      <w:pPr>
        <w:spacing w:after="60" w:line="300"/>
        <w:ind w:left="200"/>
      </w:pPr>
      <w:r>
        <w:rPr>
          <w:rFonts w:ascii="MS Mincho" w:cs="MS Mincho" w:eastAsia="MS Mincho" w:hAnsi="MS Mincho"/>
          <w:sz w:val="20"/>
          <w:szCs w:val="20"/>
        </w:rPr>
        <w:t xml:space="preserve">・Windows Server／Linux（RHEL、CentOS）の基本操作、イベントログ・syslogの確認</w:t>
      </w:r>
    </w:p>
    <w:p>
      <w:pPr>
        <w:spacing w:after="60" w:line="300"/>
        <w:ind w:left="200"/>
      </w:pPr>
      <w:r>
        <w:rPr>
          <w:rFonts w:ascii="MS Mincho" w:cs="MS Mincho" w:eastAsia="MS Mincho" w:hAnsi="MS Mincho"/>
          <w:sz w:val="20"/>
          <w:szCs w:val="20"/>
        </w:rPr>
        <w:t xml:space="preserve">・ITSMツール（ServiceNow）でのインシデント登録・エスカレーション、リモート支援ツールの利用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・基本情報技術者試験（20XX年X月取得）</w:t>
      </w:r>
    </w:p>
    <w:p>
      <w:pPr>
        <w:spacing w:after="60" w:line="300"/>
        <w:ind w:left="200"/>
      </w:pPr>
      <w:r>
        <w:rPr>
          <w:rFonts w:ascii="MS Mincho" w:cs="MS Mincho" w:eastAsia="MS Mincho" w:hAnsi="MS Mincho"/>
          <w:sz w:val="20"/>
          <w:szCs w:val="20"/>
        </w:rPr>
        <w:t xml:space="preserve">・CCNA（Cisco Certified Network Associate）（20XX年X月取得）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症状の聞き取りから切り分け手順を組み立て、原因を特定して再発防止まで提案することが強みです。ハードウェア障害の切り分けチェックリストを作成してチーム内に共有し、ログ収集と部材手配の順序を揃えたことで、一次対応で完結する案件の割合が◯%から◯%に変わりました。貴社でも、顧客の業務影響と復旧見込みを早い段階で伝えながら、対応内容を手順として残し、チーム全体で扱える形にし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カスタマーエンジニア・テクニカルサポートの職務経歴書テンプレート（例文入り）</dc:title>
  <dc:creator>RESUMY.AI</dc:creator>
  <cp:lastModifiedBy>Un-named</cp:lastModifiedBy>
  <cp:revision>1</cp:revision>
  <dcterms:created xsi:type="dcterms:W3CDTF">2026-10-22T03:03:50.966Z</dcterms:created>
  <dcterms:modified xsi:type="dcterms:W3CDTF">2026-10-22T03:03:50.966Z</dcterms:modified>
</cp:coreProperties>
</file>

<file path=docProps/custom.xml><?xml version="1.0" encoding="utf-8"?>
<Properties xmlns="http://schemas.openxmlformats.org/officeDocument/2006/custom-properties" xmlns:vt="http://schemas.openxmlformats.org/officeDocument/2006/docPropsVTypes"/>
</file>