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医療機器メーカーにて◯年間、循環器領域のクリニカルスペシャリストとして、冠動脈インターベンションを中心に術中立会いと手技サポートを担当してまいりました。関東圏◯施設を受け持ち、医師・看護師・臨床工学技士へのデバイス説明やハンズオントレーニングを年間◯回実施しています。営業担当と情報を共有しながら、新製品導入時の使用手順の説明資料づくりも担当してまいり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事業内容：循環器・末梢血管領域の医療機器を製造販売する外資系メーカー（国内従業員◯名）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所属・役職：クリニカルスペシャリスト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・冠動脈インターベンション（PCI）および末梢血管治療（EVT）における術中立会い、デバイス仕様の説明（年間◯件）</w:t>
            </w:r>
          </w:p>
          <w:p>
            <w:pPr>
              <w:spacing w:after="60" w:line="300"/>
              <w:ind w:left="200"/>
            </w:pPr>
            <w:r>
              <w:rPr>
                <w:rFonts w:ascii="MS Mincho" w:cs="MS Mincho" w:eastAsia="MS Mincho" w:hAnsi="MS Mincho"/>
                <w:sz w:val="20"/>
                <w:szCs w:val="20"/>
              </w:rPr>
              <w:t xml:space="preserve">・担当エリア（関東圏◯施設）の医師・看護師・臨床工学技士に対する製品トレーニングの実施（年間◯回）</w:t>
            </w:r>
          </w:p>
          <w:p>
            <w:pPr>
              <w:spacing w:after="60" w:line="300"/>
              <w:ind w:left="200"/>
            </w:pPr>
            <w:r>
              <w:rPr>
                <w:rFonts w:ascii="MS Mincho" w:cs="MS Mincho" w:eastAsia="MS Mincho" w:hAnsi="MS Mincho"/>
                <w:sz w:val="20"/>
                <w:szCs w:val="20"/>
              </w:rPr>
              <w:t xml:space="preserve">・新製品上市時の使用手順資料の作成と、導入施設への説明対応</w:t>
            </w:r>
          </w:p>
          <w:p>
            <w:pPr>
              <w:spacing w:after="60" w:line="300"/>
              <w:ind w:left="200"/>
            </w:pPr>
            <w:r>
              <w:rPr>
                <w:rFonts w:ascii="MS Mincho" w:cs="MS Mincho" w:eastAsia="MS Mincho" w:hAnsi="MS Mincho"/>
                <w:sz w:val="20"/>
                <w:szCs w:val="20"/>
              </w:rPr>
              <w:t xml:space="preserve">・学会・研究会でのブース運営およびハンズオンセミナーの準備・進行</w:t>
            </w:r>
          </w:p>
          <w:p>
            <w:pPr>
              <w:spacing w:after="60" w:line="300"/>
              <w:ind w:left="200"/>
            </w:pPr>
            <w:r>
              <w:rPr>
                <w:rFonts w:ascii="MS Mincho" w:cs="MS Mincho" w:eastAsia="MS Mincho" w:hAnsi="MS Mincho"/>
                <w:sz w:val="20"/>
                <w:szCs w:val="20"/>
              </w:rPr>
              <w:t xml:space="preserve">・営業担当との週次の情報共有、施設訪問への同行と現場要望の社内フィードバック</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・施設ごとにばらついていたトレーニング内容を、機器構成の確認・操作手順・想定される問い合わせの3部構成に整理し、担当エリア◯施設で同一教材を使用できる状態にした</w:t>
            </w:r>
          </w:p>
          <w:p>
            <w:pPr>
              <w:spacing w:after="60" w:line="300"/>
              <w:ind w:left="200"/>
            </w:pPr>
            <w:r>
              <w:rPr>
                <w:rFonts w:ascii="MS Mincho" w:cs="MS Mincho" w:eastAsia="MS Mincho" w:hAnsi="MS Mincho"/>
                <w:sz w:val="20"/>
                <w:szCs w:val="20"/>
              </w:rPr>
              <w:t xml:space="preserve">・立会い時に受けた質問と対応内容を月次で集計して社内共有を開始し、◯か月後には同種の問い合わせへの回答が担当者間で統一された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・PCI・EVT関連デバイス（ステント、バルーンカテーテル、ガイドワイヤー等）の構造・仕様に関する製品知識</w:t>
      </w:r>
    </w:p>
    <w:p>
      <w:pPr>
        <w:spacing w:after="60" w:line="300"/>
        <w:ind w:left="200"/>
      </w:pPr>
      <w:r>
        <w:rPr>
          <w:rFonts w:ascii="MS Mincho" w:cs="MS Mincho" w:eastAsia="MS Mincho" w:hAnsi="MS Mincho"/>
          <w:sz w:val="20"/>
          <w:szCs w:val="20"/>
        </w:rPr>
        <w:t xml:space="preserve">・カテ室での術中立会い、機器セッティング確認、使用中の問い合わせ対応</w:t>
      </w:r>
    </w:p>
    <w:p>
      <w:pPr>
        <w:spacing w:after="60" w:line="300"/>
        <w:ind w:left="200"/>
      </w:pPr>
      <w:r>
        <w:rPr>
          <w:rFonts w:ascii="MS Mincho" w:cs="MS Mincho" w:eastAsia="MS Mincho" w:hAnsi="MS Mincho"/>
          <w:sz w:val="20"/>
          <w:szCs w:val="20"/>
        </w:rPr>
        <w:t xml:space="preserve">・医師・コメディカル向けの製品説明およびハンズオントレーニングの実施</w:t>
      </w:r>
    </w:p>
    <w:p>
      <w:pPr>
        <w:spacing w:after="60" w:line="300"/>
        <w:ind w:left="200"/>
      </w:pPr>
      <w:r>
        <w:rPr>
          <w:rFonts w:ascii="MS Mincho" w:cs="MS Mincho" w:eastAsia="MS Mincho" w:hAnsi="MS Mincho"/>
          <w:sz w:val="20"/>
          <w:szCs w:val="20"/>
        </w:rPr>
        <w:t xml:space="preserve">・CRM（Salesforce、Veeva）での活動記録・施設情報の管理</w:t>
      </w:r>
    </w:p>
    <w:p>
      <w:pPr>
        <w:spacing w:after="60" w:line="300"/>
        <w:ind w:left="200"/>
      </w:pPr>
      <w:r>
        <w:rPr>
          <w:rFonts w:ascii="MS Mincho" w:cs="MS Mincho" w:eastAsia="MS Mincho" w:hAnsi="MS Mincho"/>
          <w:sz w:val="20"/>
          <w:szCs w:val="20"/>
        </w:rPr>
        <w:t xml:space="preserve">・PowerPoint・Excelでの説明資料、トレーニング教材、活動報告の作成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・臨床工学技士免許（20XX年3月取得）</w:t>
      </w:r>
    </w:p>
    <w:p>
      <w:pPr>
        <w:spacing w:after="60" w:line="300"/>
        <w:ind w:left="200"/>
      </w:pPr>
      <w:r>
        <w:rPr>
          <w:rFonts w:ascii="MS Mincho" w:cs="MS Mincho" w:eastAsia="MS Mincho" w:hAnsi="MS Mincho"/>
          <w:sz w:val="20"/>
          <w:szCs w:val="20"/>
        </w:rPr>
        <w:t xml:space="preserve">・TOEIC ◯点（20XX年X月取得）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カテ室で起きた事象を記録し、次の症例に活かす形で共有することが私の強みです。デバイス選択に迷いが生じた場面や想定外の抵抗があった場面を症例メモとして整理し、社内勉強会で共有したうえで対応手順をまとめた結果、チーム内で同じ質問への回答が揃い、新任担当者が単独で立会いに入るまでの期間が短縮されました。貴社でも、現場で得た所見を担当者間で共有できる形に整え、施設ごとの支援品質を揃えること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クリニカルスペシャリストの職務経歴書テンプレート（例文入り）</dc:title>
  <dc:creator>RESUMY.AI</dc:creator>
  <cp:lastModifiedBy>Un-named</cp:lastModifiedBy>
  <cp:revision>1</cp:revision>
  <dcterms:created xsi:type="dcterms:W3CDTF">2026-10-19T18:37:09.150Z</dcterms:created>
  <dcterms:modified xsi:type="dcterms:W3CDTF">2026-10-19T18:37:09.150Z</dcterms:modified>
</cp:coreProperties>
</file>

<file path=docProps/custom.xml><?xml version="1.0" encoding="utf-8"?>
<Properties xmlns="http://schemas.openxmlformats.org/officeDocument/2006/custom-properties" xmlns:vt="http://schemas.openxmlformats.org/officeDocument/2006/docPropsVTypes"/>
</file>