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産業機械メーカーで◯年間、自動組立ラインと搬送設備のシーケンス制御を担当してきました。制御仕様書の作成からPLCプログラム設計、制御盤の回路設計、現地でのI/Oチェックと動作調整までを一貫して受け持ち、年間◯件の設備立ち上げに携わっています。機械設計部門と動作タイミングを事前に詰めることで、現地での手戻りを抑える進め方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事業内容：自動車部品向け生産設備の設計・製作を行う産業機械メーカー（従業員◯名）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所属・役職：シーケンス制御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・自動組立ライン・搬送装置のPLCプログラム設計（三菱Qシリーズ・iQ-Rシリーズ、オムロンNJシリーズ）</w:t>
            </w:r>
          </w:p>
          <w:p>
            <w:pPr>
              <w:spacing w:after="60" w:line="300"/>
              <w:ind w:left="200"/>
            </w:pPr>
            <w:r>
              <w:rPr>
                <w:rFonts w:ascii="MS Mincho" w:cs="MS Mincho" w:eastAsia="MS Mincho" w:hAnsi="MS Mincho"/>
                <w:sz w:val="20"/>
                <w:szCs w:val="20"/>
              </w:rPr>
              <w:t xml:space="preserve">・制御仕様書・I/Oリスト・インターロック表の作成と機械設計部門との仕様調整</w:t>
            </w:r>
          </w:p>
          <w:p>
            <w:pPr>
              <w:spacing w:after="60" w:line="300"/>
              <w:ind w:left="200"/>
            </w:pPr>
            <w:r>
              <w:rPr>
                <w:rFonts w:ascii="MS Mincho" w:cs="MS Mincho" w:eastAsia="MS Mincho" w:hAnsi="MS Mincho"/>
                <w:sz w:val="20"/>
                <w:szCs w:val="20"/>
              </w:rPr>
              <w:t xml:space="preserve">・制御盤の回路設計とCAD図面作成、タッチパネル（GOT2000）の画面・アラーム表示設計</w:t>
            </w:r>
          </w:p>
          <w:p>
            <w:pPr>
              <w:spacing w:after="60" w:line="300"/>
              <w:ind w:left="200"/>
            </w:pPr>
            <w:r>
              <w:rPr>
                <w:rFonts w:ascii="MS Mincho" w:cs="MS Mincho" w:eastAsia="MS Mincho" w:hAnsi="MS Mincho"/>
                <w:sz w:val="20"/>
                <w:szCs w:val="20"/>
              </w:rPr>
              <w:t xml:space="preserve">・現地据付時のI/Oチェック、サーボ位置決め調整、試運転立ち会いと客先オペレーターへの操作説明（国内外年間◯件）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・搬送装置の待機動作と受け渡しタイミングを見直し、干渉待ちを減らすシーケンスに変更したことで、サイクルタイムを従来比約◯%短縮</w:t>
            </w:r>
          </w:p>
          <w:p>
            <w:pPr>
              <w:spacing w:after="60" w:line="300"/>
              <w:ind w:left="200"/>
            </w:pPr>
            <w:r>
              <w:rPr>
                <w:rFonts w:ascii="MS Mincho" w:cs="MS Mincho" w:eastAsia="MS Mincho" w:hAnsi="MS Mincho"/>
                <w:sz w:val="20"/>
                <w:szCs w:val="20"/>
              </w:rPr>
              <w:t xml:space="preserve">・頻発アラームの発生条件を整理して復帰手順を画面に表示する仕様を追加し、立ち上げ期間中の問い合わせ対応件数が月◯件から◯件に減少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・PLCプログラム設計：三菱Qシリーズ・iQ-Rシリーズ、オムロンNJシリーズ、キーエンスKVシリーズ</w:t>
      </w:r>
    </w:p>
    <w:p>
      <w:pPr>
        <w:spacing w:after="60" w:line="300"/>
        <w:ind w:left="200"/>
      </w:pPr>
      <w:r>
        <w:rPr>
          <w:rFonts w:ascii="MS Mincho" w:cs="MS Mincho" w:eastAsia="MS Mincho" w:hAnsi="MS Mincho"/>
          <w:sz w:val="20"/>
          <w:szCs w:val="20"/>
        </w:rPr>
        <w:t xml:space="preserve">・HMI画面設計：GOT2000、オムロンNB、Pro-face GP4000</w:t>
      </w:r>
    </w:p>
    <w:p>
      <w:pPr>
        <w:spacing w:after="60" w:line="300"/>
        <w:ind w:left="200"/>
      </w:pPr>
      <w:r>
        <w:rPr>
          <w:rFonts w:ascii="MS Mincho" w:cs="MS Mincho" w:eastAsia="MS Mincho" w:hAnsi="MS Mincho"/>
          <w:sz w:val="20"/>
          <w:szCs w:val="20"/>
        </w:rPr>
        <w:t xml:space="preserve">・制御盤回路設計・図面作成：AutoCAD Electrical、E3.series</w:t>
      </w:r>
    </w:p>
    <w:p>
      <w:pPr>
        <w:spacing w:after="60" w:line="300"/>
        <w:ind w:left="200"/>
      </w:pPr>
      <w:r>
        <w:rPr>
          <w:rFonts w:ascii="MS Mincho" w:cs="MS Mincho" w:eastAsia="MS Mincho" w:hAnsi="MS Mincho"/>
          <w:sz w:val="20"/>
          <w:szCs w:val="20"/>
        </w:rPr>
        <w:t xml:space="preserve">・サーボ位置決め制御、CC-Link・EtherNet/IPを用いた機器間通信の設定と切り分け</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・第二種電気工事士（20XX年X月取得）</w:t>
      </w:r>
    </w:p>
    <w:p>
      <w:pPr>
        <w:spacing w:after="60" w:line="300"/>
        <w:ind w:left="200"/>
      </w:pPr>
      <w:r>
        <w:rPr>
          <w:rFonts w:ascii="MS Mincho" w:cs="MS Mincho" w:eastAsia="MS Mincho" w:hAnsi="MS Mincho"/>
          <w:sz w:val="20"/>
          <w:szCs w:val="20"/>
        </w:rPr>
        <w:t xml:space="preserve">・低圧電気取扱業務特別教育修了（20XX年X月）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設備全体の動作を俯瞰し、異常時の挙動まで想定して設計することが強みです。搬送装置の設計では、機械設計・電気設計の担当者と干渉やインターロックの条件を着工前に洗い出し、アラーム発生時の復帰手順をタッチパネル上で案内する画面を用意したことで、現地調整中の停止対応をオペレーター側で進められるようになりました。入社後も、現場で運転する方が迷わない制御仕様を意識し、立ち上げから量産移行までを安定して支える設計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シーケンス制御の職務経歴書テンプレート（例文入り）</dc:title>
  <dc:creator>RESUMY.AI</dc:creator>
  <cp:lastModifiedBy>Un-named</cp:lastModifiedBy>
  <cp:revision>1</cp:revision>
  <dcterms:created xsi:type="dcterms:W3CDTF">2026-10-22T15:50:24.678Z</dcterms:created>
  <dcterms:modified xsi:type="dcterms:W3CDTF">2026-10-22T15:50:24.678Z</dcterms:modified>
</cp:coreProperties>
</file>

<file path=docProps/custom.xml><?xml version="1.0" encoding="utf-8"?>
<Properties xmlns="http://schemas.openxmlformats.org/officeDocument/2006/custom-properties" xmlns:vt="http://schemas.openxmlformats.org/officeDocument/2006/docPropsVTypes"/>
</file>