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機械・電子機器メーカー向けのマニュアル制作会社で◯年間、取扱説明書およびサービスマニュアル用のテクニカルイラストを制作してきました。3DCADデータをもとにした分解図・組立手順図の作成を中心に、月平均◯点を担当し、英語・中国語版へのレイアウト展開まで対応しています。設計担当者へ機構の動きや部品の重なりを確認したうえで作画し、手順の読み違いが起きにくい図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事業内容：産業機械・電子機器メーカー向けマニュアル制作会社（従業員◯名）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所属・役職：テクニカルイラストレーター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・産業機械・家電製品の取扱説明書用テクニカルイラスト制作（月平均◯点）</w:t>
            </w:r>
          </w:p>
          <w:p>
            <w:pPr>
              <w:spacing w:after="60" w:line="300"/>
              <w:ind w:left="200"/>
            </w:pPr>
            <w:r>
              <w:rPr>
                <w:rFonts w:ascii="MS Mincho" w:cs="MS Mincho" w:eastAsia="MS Mincho" w:hAnsi="MS Mincho"/>
                <w:sz w:val="20"/>
                <w:szCs w:val="20"/>
              </w:rPr>
              <w:t xml:space="preserve">・3DCADデータ（SolidWorks等）のビューア出力をもとにした分解図・展開図の作成</w:t>
            </w:r>
          </w:p>
          <w:p>
            <w:pPr>
              <w:spacing w:after="60" w:line="300"/>
              <w:ind w:left="200"/>
            </w:pPr>
            <w:r>
              <w:rPr>
                <w:rFonts w:ascii="MS Mincho" w:cs="MS Mincho" w:eastAsia="MS Mincho" w:hAnsi="MS Mincho"/>
                <w:sz w:val="20"/>
                <w:szCs w:val="20"/>
              </w:rPr>
              <w:t xml:space="preserve">・サービスマニュアル用の組立手順図・配線図の作成と、設計部門への仕様確認</w:t>
            </w:r>
          </w:p>
          <w:p>
            <w:pPr>
              <w:spacing w:after="60" w:line="300"/>
              <w:ind w:left="200"/>
            </w:pPr>
            <w:r>
              <w:rPr>
                <w:rFonts w:ascii="MS Mincho" w:cs="MS Mincho" w:eastAsia="MS Mincho" w:hAnsi="MS Mincho"/>
                <w:sz w:val="20"/>
                <w:szCs w:val="20"/>
              </w:rPr>
              <w:t xml:space="preserve">・多言語版（英語・中国語・ドイツ語）のイラスト内文字差し替えとレイアウト調整</w:t>
            </w:r>
          </w:p>
          <w:p>
            <w:pPr>
              <w:spacing w:after="60" w:line="300"/>
              <w:ind w:left="200"/>
            </w:pPr>
            <w:r>
              <w:rPr>
                <w:rFonts w:ascii="MS Mincho" w:cs="MS Mincho" w:eastAsia="MS Mincho" w:hAnsi="MS Mincho"/>
                <w:sz w:val="20"/>
                <w:szCs w:val="20"/>
              </w:rPr>
              <w:t xml:space="preserve">・InDesignによるマニュアル組版および印刷入稿用PDFデータの作成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・3DCADデータからイラストを起こす手順を社内マニュアル化し、同種案件の初稿提出までの日数を◯日から◯日に短縮した</w:t>
            </w:r>
          </w:p>
          <w:p>
            <w:pPr>
              <w:spacing w:after="60" w:line="300"/>
              <w:ind w:left="200"/>
            </w:pPr>
            <w:r>
              <w:rPr>
                <w:rFonts w:ascii="MS Mincho" w:cs="MS Mincho" w:eastAsia="MS Mincho" w:hAnsi="MS Mincho"/>
                <w:sz w:val="20"/>
                <w:szCs w:val="20"/>
              </w:rPr>
              <w:t xml:space="preserve">・部品番号と引出線の表記ルールを制作チームで統一し、校正戻り件数を月平均◯件から◯件に減らした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・Adobe Illustrator／Photoshop／InDesign</w:t>
      </w:r>
    </w:p>
    <w:p>
      <w:pPr>
        <w:spacing w:after="60" w:line="300"/>
        <w:ind w:left="200"/>
      </w:pPr>
      <w:r>
        <w:rPr>
          <w:rFonts w:ascii="MS Mincho" w:cs="MS Mincho" w:eastAsia="MS Mincho" w:hAnsi="MS Mincho"/>
          <w:sz w:val="20"/>
          <w:szCs w:val="20"/>
        </w:rPr>
        <w:t xml:space="preserve">・IsoDraw・Corel Designerによるテクニカルイラスト作画</w:t>
      </w:r>
    </w:p>
    <w:p>
      <w:pPr>
        <w:spacing w:after="60" w:line="300"/>
        <w:ind w:left="200"/>
      </w:pPr>
      <w:r>
        <w:rPr>
          <w:rFonts w:ascii="MS Mincho" w:cs="MS Mincho" w:eastAsia="MS Mincho" w:hAnsi="MS Mincho"/>
          <w:sz w:val="20"/>
          <w:szCs w:val="20"/>
        </w:rPr>
        <w:t xml:space="preserve">・3DPDF・eDrawings等のビューアからの視点設定とデータ書き出し</w:t>
      </w:r>
    </w:p>
    <w:p>
      <w:pPr>
        <w:spacing w:after="60" w:line="300"/>
        <w:ind w:left="200"/>
      </w:pPr>
      <w:r>
        <w:rPr>
          <w:rFonts w:ascii="MS Mincho" w:cs="MS Mincho" w:eastAsia="MS Mincho" w:hAnsi="MS Mincho"/>
          <w:sz w:val="20"/>
          <w:szCs w:val="20"/>
        </w:rPr>
        <w:t xml:space="preserve">・アイソメトリック図法・分解図・断面図の作画と線幅の使い分け</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・テクニカルイラストレーション技能士2級（20XX年X月取得）</w:t>
      </w:r>
    </w:p>
    <w:p>
      <w:pPr>
        <w:spacing w:after="60" w:line="300"/>
        <w:ind w:left="200"/>
      </w:pPr>
      <w:r>
        <w:rPr>
          <w:rFonts w:ascii="MS Mincho" w:cs="MS Mincho" w:eastAsia="MS Mincho" w:hAnsi="MS Mincho"/>
          <w:sz w:val="20"/>
          <w:szCs w:val="20"/>
        </w:rPr>
        <w:t xml:space="preserve">・DTPエキスパート認証（20XX年X月取得）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雑な機構を、作業者が迷わない順番と視点で図解することが私の強みです。組立手順図では設計部門に可動部の動きと工具の入る向きを確認し、視点角度と分解の段階数を見直した結果、レビューでの手順に関する指摘が減り、同じ製品シリーズの改訂版も継続して担当することになりました。貴社でも、製品仕様を確認しながら読み手の作業手順に沿った図を組み立て、マニュアル全体の分かりやすさ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テクニカルイラストレーターの職務経歴書テンプレート（例文入り）</dc:title>
  <dc:creator>RESUMY.AI</dc:creator>
  <cp:lastModifiedBy>Un-named</cp:lastModifiedBy>
  <cp:revision>1</cp:revision>
  <dcterms:created xsi:type="dcterms:W3CDTF">2026-10-19T15:34:35.732Z</dcterms:created>
  <dcterms:modified xsi:type="dcterms:W3CDTF">2026-10-19T15:34:35.732Z</dcterms:modified>
</cp:coreProperties>
</file>

<file path=docProps/custom.xml><?xml version="1.0" encoding="utf-8"?>
<Properties xmlns="http://schemas.openxmlformats.org/officeDocument/2006/custom-properties" xmlns:vt="http://schemas.openxmlformats.org/officeDocument/2006/docPropsVTypes"/>
</file>