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EC事業会社にてデータサイエンティストとして◯年、需要予測モデルの構築とレコメンド改善を担当しています。PythonとSQL（BigQuery）で日次◯万SKU規模のデータを前処理し、モデル設計から本番運用・再学習の監視まで一貫して担当してきました。事業部門との要件整理やA/Bテストの設計も自分で行い、施策判断に使える形で結果を報告することを重視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事業内容：年間流通総額◯億円規模のECプラットフォーム運営企業（データ部門◯名）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所属・役職：データサイエンティスト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・日次◯万SKUを対象とした需要予測モデルの設計・構築と、在庫発注担当への予測値提供</w:t>
            </w:r>
          </w:p>
          <w:p>
            <w:pPr>
              <w:spacing w:after="60" w:line="300"/>
              <w:ind w:left="200"/>
            </w:pPr>
            <w:r>
              <w:rPr>
                <w:rFonts w:ascii="MS Mincho" w:cs="MS Mincho" w:eastAsia="MS Mincho" w:hAnsi="MS Mincho"/>
                <w:sz w:val="20"/>
                <w:szCs w:val="20"/>
              </w:rPr>
              <w:t xml:space="preserve">・協調フィルタリングおよび勾配ブースティングを用いたレコメンドロジックの改善と評価</w:t>
            </w:r>
          </w:p>
          <w:p>
            <w:pPr>
              <w:spacing w:after="60" w:line="300"/>
              <w:ind w:left="200"/>
            </w:pPr>
            <w:r>
              <w:rPr>
                <w:rFonts w:ascii="MS Mincho" w:cs="MS Mincho" w:eastAsia="MS Mincho" w:hAnsi="MS Mincho"/>
                <w:sz w:val="20"/>
                <w:szCs w:val="20"/>
              </w:rPr>
              <w:t xml:space="preserve">・BigQueryでの数十億レコード規模のデータ抽出・前処理、特徴量テーブルの整備</w:t>
            </w:r>
          </w:p>
          <w:p>
            <w:pPr>
              <w:spacing w:after="60" w:line="300"/>
              <w:ind w:left="200"/>
            </w:pPr>
            <w:r>
              <w:rPr>
                <w:rFonts w:ascii="MS Mincho" w:cs="MS Mincho" w:eastAsia="MS Mincho" w:hAnsi="MS Mincho"/>
                <w:sz w:val="20"/>
                <w:szCs w:val="20"/>
              </w:rPr>
              <w:t xml:space="preserve">・A/Bテストの設計・集計と、事業部門・経営会議向けの分析レポート作成</w:t>
            </w:r>
          </w:p>
          <w:p>
            <w:pPr>
              <w:spacing w:after="60" w:line="300"/>
              <w:ind w:left="200"/>
            </w:pPr>
            <w:r>
              <w:rPr>
                <w:rFonts w:ascii="MS Mincho" w:cs="MS Mincho" w:eastAsia="MS Mincho" w:hAnsi="MS Mincho"/>
                <w:sz w:val="20"/>
                <w:szCs w:val="20"/>
              </w:rPr>
              <w:t xml:space="preserve">・Airflow・Vertex AIを用いたバッチ推論と再学習の運用、精度モニタリング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・需要予測モデルの特徴量に販促カレンダーと在庫制約を追加し、MAPEを◯%から◯%へ改善。発注担当との運用ルール見直しと合わせ、欠品率を約◯%削減</w:t>
            </w:r>
          </w:p>
          <w:p>
            <w:pPr>
              <w:spacing w:after="60" w:line="300"/>
              <w:ind w:left="200"/>
            </w:pPr>
            <w:r>
              <w:rPr>
                <w:rFonts w:ascii="MS Mincho" w:cs="MS Mincho" w:eastAsia="MS Mincho" w:hAnsi="MS Mincho"/>
                <w:sz w:val="20"/>
                <w:szCs w:val="20"/>
              </w:rPr>
              <w:t xml:space="preserve">・レコメンドの評価指標をクリック率から購買貢献に変更して候補生成を作り直し、A/Bテストで対象面のCVRが約◯%向上することを確認</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・Python（pandas・NumPy・scikit-learn・LightGBM・PyTorch）</w:t>
      </w:r>
    </w:p>
    <w:p>
      <w:pPr>
        <w:spacing w:after="60" w:line="300"/>
        <w:ind w:left="200"/>
      </w:pPr>
      <w:r>
        <w:rPr>
          <w:rFonts w:ascii="MS Mincho" w:cs="MS Mincho" w:eastAsia="MS Mincho" w:hAnsi="MS Mincho"/>
          <w:sz w:val="20"/>
          <w:szCs w:val="20"/>
        </w:rPr>
        <w:t xml:space="preserve">・SQL（BigQuery・Redshift）による大規模データ抽出・集計</w:t>
      </w:r>
    </w:p>
    <w:p>
      <w:pPr>
        <w:spacing w:after="60" w:line="300"/>
        <w:ind w:left="200"/>
      </w:pPr>
      <w:r>
        <w:rPr>
          <w:rFonts w:ascii="MS Mincho" w:cs="MS Mincho" w:eastAsia="MS Mincho" w:hAnsi="MS Mincho"/>
          <w:sz w:val="20"/>
          <w:szCs w:val="20"/>
        </w:rPr>
        <w:t xml:space="preserve">・機械学習（時系列予測・分類・協調フィルタリング）とA/Bテスト設計・効果検証</w:t>
      </w:r>
    </w:p>
    <w:p>
      <w:pPr>
        <w:spacing w:after="60" w:line="300"/>
        <w:ind w:left="200"/>
      </w:pPr>
      <w:r>
        <w:rPr>
          <w:rFonts w:ascii="MS Mincho" w:cs="MS Mincho" w:eastAsia="MS Mincho" w:hAnsi="MS Mincho"/>
          <w:sz w:val="20"/>
          <w:szCs w:val="20"/>
        </w:rPr>
        <w:t xml:space="preserve">・Airflow・MLflow・Docker・GCPを用いたモデルの本番運用、Lookerでの可視化</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・統計検定2級（20XX年X月取得）</w:t>
      </w:r>
    </w:p>
    <w:p>
      <w:pPr>
        <w:spacing w:after="60" w:line="300"/>
        <w:ind w:left="200"/>
      </w:pPr>
      <w:r>
        <w:rPr>
          <w:rFonts w:ascii="MS Mincho" w:cs="MS Mincho" w:eastAsia="MS Mincho" w:hAnsi="MS Mincho"/>
          <w:sz w:val="20"/>
          <w:szCs w:val="20"/>
        </w:rPr>
        <w:t xml:space="preserve">・Google Cloud Professional Data Engineer（20XX年X月取得）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曖昧な事業課題を検証可能な分析課題に置き換えることが強みです。マーケティング部門から「解約を減らしたい」と相談を受けた際、まず解約の定義と介入可能なタイミングを擦り合わせてから離脱予測モデルを設計し、スコア上位層に絞ったCRM配信のA/Bテストを実施して、配信対象を◯%に絞りながら施策効果を維持できることを確認しました。御社でも、依頼された分析をそのまま実行するのではなく、意思決定に結びつく設計から提案し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データサイエンティストの職務経歴書テンプレート（例文入り）</dc:title>
  <dc:creator>RESUMY.AI</dc:creator>
  <cp:lastModifiedBy>Un-named</cp:lastModifiedBy>
  <cp:revision>1</cp:revision>
  <dcterms:created xsi:type="dcterms:W3CDTF">2026-10-22T11:22:43.088Z</dcterms:created>
  <dcterms:modified xsi:type="dcterms:W3CDTF">2026-10-22T11:22:43.088Z</dcterms:modified>
</cp:coreProperties>
</file>

<file path=docProps/custom.xml><?xml version="1.0" encoding="utf-8"?>
<Properties xmlns="http://schemas.openxmlformats.org/officeDocument/2006/custom-properties" xmlns:vt="http://schemas.openxmlformats.org/officeDocument/2006/docPropsVTypes"/>
</file>