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食品・日用品を扱う運送会社で◯年間、大型ウイング車による関東〜関西間の幹線輸送を担当してきました。1日あたり◯拠点への納品と荷積み・荷下ろしを受け持ち、月間走行距離は約◯kmです。渋滞や納品時間の集中を見込んで出発時刻と休憩場所を組み直す運行計画を自分で立て、無事故・無違反を継続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事業内容：食品・日用品の幹線輸送を行う運送会社（車両保有台数◯台、拠点◯か所）</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所属・役職：トラック運転手</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・大型ウイング車（10t車）による関東〜関西間の幹線輸送、月間走行距離約◯km</w:t>
            </w:r>
          </w:p>
          <w:p>
            <w:pPr>
              <w:spacing w:after="60" w:line="300"/>
              <w:ind w:left="200"/>
            </w:pPr>
            <w:r>
              <w:rPr>
                <w:rFonts w:ascii="MS Mincho" w:cs="MS Mincho" w:eastAsia="MS Mincho" w:hAnsi="MS Mincho"/>
                <w:sz w:val="20"/>
                <w:szCs w:val="20"/>
              </w:rPr>
              <w:t xml:space="preserve">・1日あたり◯拠点への納品と、パレット・カゴ車の荷積み・荷下ろし</w:t>
            </w:r>
          </w:p>
          <w:p>
            <w:pPr>
              <w:spacing w:after="60" w:line="300"/>
              <w:ind w:left="200"/>
            </w:pPr>
            <w:r>
              <w:rPr>
                <w:rFonts w:ascii="MS Mincho" w:cs="MS Mincho" w:eastAsia="MS Mincho" w:hAnsi="MS Mincho"/>
                <w:sz w:val="20"/>
                <w:szCs w:val="20"/>
              </w:rPr>
              <w:t xml:space="preserve">・運行前点検・日常点検の実施と、不具合箇所の整備担当への報告</w:t>
            </w:r>
          </w:p>
          <w:p>
            <w:pPr>
              <w:spacing w:after="60" w:line="300"/>
              <w:ind w:left="200"/>
            </w:pPr>
            <w:r>
              <w:rPr>
                <w:rFonts w:ascii="MS Mincho" w:cs="MS Mincho" w:eastAsia="MS Mincho" w:hAnsi="MS Mincho"/>
                <w:sz w:val="20"/>
                <w:szCs w:val="20"/>
              </w:rPr>
              <w:t xml:space="preserve">・デジタコ・ドラレコの記録確認と運行日報・納品伝票の作成</w:t>
            </w:r>
          </w:p>
          <w:p>
            <w:pPr>
              <w:spacing w:after="60" w:line="300"/>
              <w:ind w:left="200"/>
            </w:pPr>
            <w:r>
              <w:rPr>
                <w:rFonts w:ascii="MS Mincho" w:cs="MS Mincho" w:eastAsia="MS Mincho" w:hAnsi="MS Mincho"/>
                <w:sz w:val="20"/>
                <w:szCs w:val="20"/>
              </w:rPr>
              <w:t xml:space="preserve">・繁忙期の中継輸送および夜間運行シフトへの対応</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・渋滞情報と納品時間の分布をもとに出発時刻と休憩場所を見直し、担当ルートの納品遅延を年間◯件から◯件に減らした</w:t>
            </w:r>
          </w:p>
          <w:p>
            <w:pPr>
              <w:spacing w:after="60" w:line="300"/>
              <w:ind w:left="200"/>
            </w:pPr>
            <w:r>
              <w:rPr>
                <w:rFonts w:ascii="MS Mincho" w:cs="MS Mincho" w:eastAsia="MS Mincho" w:hAnsi="MS Mincho"/>
                <w:sz w:val="20"/>
                <w:szCs w:val="20"/>
              </w:rPr>
              <w:t xml:space="preserve">・重量順の積み替えとラッシングベルトの追加固定を手順化し、担当ルートでの荷物破損の申し出を◯件から◯件に減らした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・大型トラック（10t・ウイング車・冷凍車）の運転と車庫入れ・バック付け</w:t>
      </w:r>
    </w:p>
    <w:p>
      <w:pPr>
        <w:spacing w:after="60" w:line="300"/>
        <w:ind w:left="200"/>
      </w:pPr>
      <w:r>
        <w:rPr>
          <w:rFonts w:ascii="MS Mincho" w:cs="MS Mincho" w:eastAsia="MS Mincho" w:hAnsi="MS Mincho"/>
          <w:sz w:val="20"/>
          <w:szCs w:val="20"/>
        </w:rPr>
        <w:t xml:space="preserve">・デジタコ・ドラレコ、車載端末（配車システム連動のカーナビ）の操作</w:t>
      </w:r>
    </w:p>
    <w:p>
      <w:pPr>
        <w:spacing w:after="60" w:line="300"/>
        <w:ind w:left="200"/>
      </w:pPr>
      <w:r>
        <w:rPr>
          <w:rFonts w:ascii="MS Mincho" w:cs="MS Mincho" w:eastAsia="MS Mincho" w:hAnsi="MS Mincho"/>
          <w:sz w:val="20"/>
          <w:szCs w:val="20"/>
        </w:rPr>
        <w:t xml:space="preserve">・フォークリフトによる荷役、パレット積み付けとラッシングベルトによる固定</w:t>
      </w:r>
    </w:p>
    <w:p>
      <w:pPr>
        <w:spacing w:after="60" w:line="300"/>
        <w:ind w:left="200"/>
      </w:pPr>
      <w:r>
        <w:rPr>
          <w:rFonts w:ascii="MS Mincho" w:cs="MS Mincho" w:eastAsia="MS Mincho" w:hAnsi="MS Mincho"/>
          <w:sz w:val="20"/>
          <w:szCs w:val="20"/>
        </w:rPr>
        <w:t xml:space="preserve">・高速道路・一般道のルート選定、渋滞や天候悪化時の運行判断と連絡</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・大型自動車第一種免許（20XX年X月取得）</w:t>
      </w:r>
    </w:p>
    <w:p>
      <w:pPr>
        <w:spacing w:after="60" w:line="300"/>
        <w:ind w:left="200"/>
      </w:pPr>
      <w:r>
        <w:rPr>
          <w:rFonts w:ascii="MS Mincho" w:cs="MS Mincho" w:eastAsia="MS Mincho" w:hAnsi="MS Mincho"/>
          <w:sz w:val="20"/>
          <w:szCs w:val="20"/>
        </w:rPr>
        <w:t xml:space="preserve">・フォークリフト運転技能講習修了（20XX年X月）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荷物を傷めずに時間内に届けるための積載と固定の工夫が強みです。荷崩れが起きやすい軽量段ボールの混載では、パレット単位で重量順に並べ替えてラッシングベルトを追加する手順を自分で決め、担当ルートでの荷物破損の申し出を◯件から◯件に減らせました。入社後も荷主ごとの荷姿や納品条件を早めに把握し、破損やお待たせを出さない運行で信頼をいただける運転手として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トラック運転手の職務経歴書テンプレート（例文入り）</dc:title>
  <dc:creator>RESUMY.AI</dc:creator>
  <cp:lastModifiedBy>Un-named</cp:lastModifiedBy>
  <cp:revision>1</cp:revision>
  <dcterms:created xsi:type="dcterms:W3CDTF">2026-10-20T19:58:25.568Z</dcterms:created>
  <dcterms:modified xsi:type="dcterms:W3CDTF">2026-10-20T19:58:25.568Z</dcterms:modified>
</cp:coreProperties>
</file>

<file path=docProps/custom.xml><?xml version="1.0" encoding="utf-8"?>
<Properties xmlns="http://schemas.openxmlformats.org/officeDocument/2006/custom-properties" xmlns:vt="http://schemas.openxmlformats.org/officeDocument/2006/docPropsVTypes"/>
</file>