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プラントエンジニアリング会社にて◯年間、石油精製・石油化学プラントの配管設計を担当してきました。基本設計ではプロセス部門と設計条件を確認しながらP&amp;IDと機器配置の検討を行い、詳細設計ではAVEVA E3Dでの3Dモデル作成、CAESAR IIによる応力解析、アイソメ図・サポート図の作成までを一貫して担当しています。直近は増設プロジェクトで配管担当◯名のまとめ役を務め、施工性と保全性を確認しながら承認図までの工程管理を行い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事業内容：石油化学・エネルギー分野のプラント設計および建設を手がけるエンジニアリング会社（配管設計部門に所属）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所属・役職：プラント設計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・石油精製プラント増設プロジェクトの配管基本設計・詳細設計（口径2B〜24B、圧力クラス150〜600）</w:t>
            </w:r>
          </w:p>
          <w:p>
            <w:pPr>
              <w:spacing w:after="60" w:line="300"/>
              <w:ind w:left="200"/>
            </w:pPr>
            <w:r>
              <w:rPr>
                <w:rFonts w:ascii="MS Mincho" w:cs="MS Mincho" w:eastAsia="MS Mincho" w:hAnsi="MS Mincho"/>
                <w:sz w:val="20"/>
                <w:szCs w:val="20"/>
              </w:rPr>
              <w:t xml:space="preserve">・P&amp;IDの作成とプロセス部門との設計条件・仕様の整合確認</w:t>
            </w:r>
          </w:p>
          <w:p>
            <w:pPr>
              <w:spacing w:after="60" w:line="300"/>
              <w:ind w:left="200"/>
            </w:pPr>
            <w:r>
              <w:rPr>
                <w:rFonts w:ascii="MS Mincho" w:cs="MS Mincho" w:eastAsia="MS Mincho" w:hAnsi="MS Mincho"/>
                <w:sz w:val="20"/>
                <w:szCs w:val="20"/>
              </w:rPr>
              <w:t xml:space="preserve">・CAESAR IIによる配管応力解析とサポート仕様の検討</w:t>
            </w:r>
          </w:p>
          <w:p>
            <w:pPr>
              <w:spacing w:after="60" w:line="300"/>
              <w:ind w:left="200"/>
            </w:pPr>
            <w:r>
              <w:rPr>
                <w:rFonts w:ascii="MS Mincho" w:cs="MS Mincho" w:eastAsia="MS Mincho" w:hAnsi="MS Mincho"/>
                <w:sz w:val="20"/>
                <w:szCs w:val="20"/>
              </w:rPr>
              <w:t xml:space="preserve">・AVEVA E3Dでの3Dモデル作成、干渉確認、機器配置図・アイソメ図・サポート図の作成と承認図対応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・詳細設計初期から機器・電気計装部門と合同の3Dモデルレビューを週◯回実施し、図面確定前に干渉箇所◯件を修正。現地施工中の配管手直し依頼を◯件に抑えた</w:t>
            </w:r>
          </w:p>
          <w:p>
            <w:pPr>
              <w:spacing w:after="60" w:line="300"/>
              <w:ind w:left="200"/>
            </w:pPr>
            <w:r>
              <w:rPr>
                <w:rFonts w:ascii="MS Mincho" w:cs="MS Mincho" w:eastAsia="MS Mincho" w:hAnsi="MS Mincho"/>
                <w:sz w:val="20"/>
                <w:szCs w:val="20"/>
              </w:rPr>
              <w:t xml:space="preserve">・ポンプ周りの配管ルートとサポート配置を見直し、応力条件を満たしたまま配管材料の数量を約◯%削減（プロジェクト規模：約◯億円）</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・配管基本設計・詳細設計、P&amp;IDの作成と読解</w:t>
      </w:r>
    </w:p>
    <w:p>
      <w:pPr>
        <w:spacing w:after="60" w:line="300"/>
        <w:ind w:left="200"/>
      </w:pPr>
      <w:r>
        <w:rPr>
          <w:rFonts w:ascii="MS Mincho" w:cs="MS Mincho" w:eastAsia="MS Mincho" w:hAnsi="MS Mincho"/>
          <w:sz w:val="20"/>
          <w:szCs w:val="20"/>
        </w:rPr>
        <w:t xml:space="preserve">・AVEVA E3D／AutoCAD Plant 3D／Navisworksによる3Dモデリングと干渉確認</w:t>
      </w:r>
    </w:p>
    <w:p>
      <w:pPr>
        <w:spacing w:after="60" w:line="300"/>
        <w:ind w:left="200"/>
      </w:pPr>
      <w:r>
        <w:rPr>
          <w:rFonts w:ascii="MS Mincho" w:cs="MS Mincho" w:eastAsia="MS Mincho" w:hAnsi="MS Mincho"/>
          <w:sz w:val="20"/>
          <w:szCs w:val="20"/>
        </w:rPr>
        <w:t xml:space="preserve">・CAESAR IIによる配管応力・フレキシビリティ解析、サポート検討</w:t>
      </w:r>
    </w:p>
    <w:p>
      <w:pPr>
        <w:spacing w:after="60" w:line="300"/>
        <w:ind w:left="200"/>
      </w:pPr>
      <w:r>
        <w:rPr>
          <w:rFonts w:ascii="MS Mincho" w:cs="MS Mincho" w:eastAsia="MS Mincho" w:hAnsi="MS Mincho"/>
          <w:sz w:val="20"/>
          <w:szCs w:val="20"/>
        </w:rPr>
        <w:t xml:space="preserve">・ASME B31.3・API規格に基づく配管仕様の確認、機器配置・保全スペースの検討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・高圧ガス製造保安責任者 甲種機械（20XX年X月取得）</w:t>
      </w:r>
    </w:p>
    <w:p>
      <w:pPr>
        <w:spacing w:after="60" w:line="300"/>
        <w:ind w:left="200"/>
      </w:pPr>
      <w:r>
        <w:rPr>
          <w:rFonts w:ascii="MS Mincho" w:cs="MS Mincho" w:eastAsia="MS Mincho" w:hAnsi="MS Mincho"/>
          <w:sz w:val="20"/>
          <w:szCs w:val="20"/>
        </w:rPr>
        <w:t xml:space="preserve">・TOEIC ◯点</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3Dモデルを使った早期の干渉確認と、関係部門への確認手順の整備が私の強みです。増設プロジェクトでは機器・電気計装の担当者と週◯回のモデルレビューを設定し、架構やケーブルトレイとの干渉、弁操作・保全スペースの確保を図面確定前に洗い出す運用を定着させ、現地施工中の配管干渉に起因する手直し依頼を◯件まで抑えました。貴社でも設計初期から関係分野を巻き込んだレビューを回し、現地での手戻りとコストの発生を抑える設計を進め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プラント設計の職務経歴書テンプレート（例文入り）</dc:title>
  <dc:creator>RESUMY.AI</dc:creator>
  <cp:lastModifiedBy>Un-named</cp:lastModifiedBy>
  <cp:revision>1</cp:revision>
  <dcterms:created xsi:type="dcterms:W3CDTF">2026-10-19T19:58:29.376Z</dcterms:created>
  <dcterms:modified xsi:type="dcterms:W3CDTF">2026-10-19T19:58:29.376Z</dcterms:modified>
</cp:coreProperties>
</file>

<file path=docProps/custom.xml><?xml version="1.0" encoding="utf-8"?>
<Properties xmlns="http://schemas.openxmlformats.org/officeDocument/2006/custom-properties" xmlns:vt="http://schemas.openxmlformats.org/officeDocument/2006/docPropsVTypes"/>
</file>