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外資系製薬企業のメディカルアフェアーズ部門で◯年、固形がん領域の製品◯品目を担当しています。全国◯名の専門医との学術交流面談とインサイト収集、アドバイザリーボードの企画・運営、研究者主導臨床研究（IIS）の社内審査支援を担い、面談で得た課題を年次メディカルプランへ反映する運用を定着させました。</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事業内容：オンコロジーと免疫領域を主力とする外資系製薬企業のメディカルアフェアーズ部（部員◯名）</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所属・役職：メディカルアフェアーズ</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・固形がん領域の製品◯品目に関する年次メディカルプランの立案と進捗管理</w:t>
            </w:r>
          </w:p>
          <w:p>
            <w:pPr>
              <w:spacing w:after="60" w:line="300"/>
              <w:ind w:left="200"/>
            </w:pPr>
            <w:r>
              <w:rPr>
                <w:rFonts w:ascii="MS Mincho" w:cs="MS Mincho" w:eastAsia="MS Mincho" w:hAnsi="MS Mincho"/>
                <w:sz w:val="20"/>
                <w:szCs w:val="20"/>
              </w:rPr>
              <w:t xml:space="preserve">・全国◯名の専門医との学術交流面談、インサイトの記録と部内共有</w:t>
            </w:r>
          </w:p>
          <w:p>
            <w:pPr>
              <w:spacing w:after="60" w:line="300"/>
              <w:ind w:left="200"/>
            </w:pPr>
            <w:r>
              <w:rPr>
                <w:rFonts w:ascii="MS Mincho" w:cs="MS Mincho" w:eastAsia="MS Mincho" w:hAnsi="MS Mincho"/>
                <w:sz w:val="20"/>
                <w:szCs w:val="20"/>
              </w:rPr>
              <w:t xml:space="preserve">・アドバイザリーボード会議の企画・運営（年◯回、参加医師◯名規模）</w:t>
            </w:r>
          </w:p>
          <w:p>
            <w:pPr>
              <w:spacing w:after="60" w:line="300"/>
              <w:ind w:left="200"/>
            </w:pPr>
            <w:r>
              <w:rPr>
                <w:rFonts w:ascii="MS Mincho" w:cs="MS Mincho" w:eastAsia="MS Mincho" w:hAnsi="MS Mincho"/>
                <w:sz w:val="20"/>
                <w:szCs w:val="20"/>
              </w:rPr>
              <w:t xml:space="preserve">・研究者主導臨床研究（IIS）の社内審査手続きと進行支援（年◯件）</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・面談記録の項目と分類基準を統一して四半期報告を定例化し、メディカルプラン改訂に◯件のインサイトが反映されました。</w:t>
            </w:r>
          </w:p>
          <w:p>
            <w:pPr>
              <w:spacing w:after="60" w:line="300"/>
              <w:ind w:left="200"/>
            </w:pPr>
            <w:r>
              <w:rPr>
                <w:rFonts w:ascii="MS Mincho" w:cs="MS Mincho" w:eastAsia="MS Mincho" w:hAnsi="MS Mincho"/>
                <w:sz w:val="20"/>
                <w:szCs w:val="20"/>
              </w:rPr>
              <w:t xml:space="preserve">・支援したIIS◯件が論文化・学会発表に至り、社内の学術資料の根拠として参照される流れを整えました。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・メディカルプラン策定と専門医交流計画の立案</w:t>
      </w:r>
    </w:p>
    <w:p>
      <w:pPr>
        <w:spacing w:after="60" w:line="300"/>
        <w:ind w:left="200"/>
      </w:pPr>
      <w:r>
        <w:rPr>
          <w:rFonts w:ascii="MS Mincho" w:cs="MS Mincho" w:eastAsia="MS Mincho" w:hAnsi="MS Mincho"/>
          <w:sz w:val="20"/>
          <w:szCs w:val="20"/>
        </w:rPr>
        <w:t xml:space="preserve">・アドバイザリーボードの企画・運営・議事整理</w:t>
      </w:r>
    </w:p>
    <w:p>
      <w:pPr>
        <w:spacing w:after="60" w:line="300"/>
        <w:ind w:left="200"/>
      </w:pPr>
      <w:r>
        <w:rPr>
          <w:rFonts w:ascii="MS Mincho" w:cs="MS Mincho" w:eastAsia="MS Mincho" w:hAnsi="MS Mincho"/>
          <w:sz w:val="20"/>
          <w:szCs w:val="20"/>
        </w:rPr>
        <w:t xml:space="preserve">・IIS審査手続きの社内調整と進行管理</w:t>
      </w:r>
    </w:p>
    <w:p>
      <w:pPr>
        <w:spacing w:after="60" w:line="300"/>
        <w:ind w:left="200"/>
      </w:pPr>
      <w:r>
        <w:rPr>
          <w:rFonts w:ascii="MS Mincho" w:cs="MS Mincho" w:eastAsia="MS Mincho" w:hAnsi="MS Mincho"/>
          <w:sz w:val="20"/>
          <w:szCs w:val="20"/>
        </w:rPr>
        <w:t xml:space="preserve">・英語論文の読解と学術資料の作成</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・薬剤師免許（20XX年3月取得）</w:t>
      </w:r>
    </w:p>
    <w:p>
      <w:pPr>
        <w:spacing w:after="60" w:line="300"/>
        <w:ind w:left="200"/>
      </w:pPr>
      <w:r>
        <w:rPr>
          <w:rFonts w:ascii="MS Mincho" w:cs="MS Mincho" w:eastAsia="MS Mincho" w:hAnsi="MS Mincho"/>
          <w:sz w:val="20"/>
          <w:szCs w:val="20"/>
        </w:rPr>
        <w:t xml:space="preserve">・TOEIC◯点（20XX年X月取得）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強みは、臨床現場で聞き取った課題を整理し、メディカルプランに落とし込むことです。担当領域では面談記録の記入項目と分類基準を統一し、四半期ごとにインサイトを部内共有する仕組みを作り、アドバイザリーボードの議題設定と資料準備の期間を◯%短縮しました。貴社でも領域横断でインサイトを集約し、学術活動の優先順位づけに活かし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メディカルアフェアーズの職務経歴書テンプレート（例文入り）</dc:title>
  <dc:creator>RESUMY.AI</dc:creator>
  <cp:lastModifiedBy>Un-named</cp:lastModifiedBy>
  <cp:revision>1</cp:revision>
  <dcterms:created xsi:type="dcterms:W3CDTF">2026-10-22T14:11:04.459Z</dcterms:created>
  <dcterms:modified xsi:type="dcterms:W3CDTF">2026-10-22T14:11:04.459Z</dcterms:modified>
</cp:coreProperties>
</file>

<file path=docProps/custom.xml><?xml version="1.0" encoding="utf-8"?>
<Properties xmlns="http://schemas.openxmlformats.org/officeDocument/2006/custom-properties" xmlns:vt="http://schemas.openxmlformats.org/officeDocument/2006/docPropsVTypes"/>
</file>