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SaaSを提供するIT企業の事業企画部で◯年間、既存事業の収益改善と新規サービスの立ち上げ検討を担当しています。市場・競合の調査から収支シミュレーション、経営会議向けの投資判断資料作成までを担当し、承認後はKPIの月次モニタリングと関係部門との施策調整も行っています。事業部と経理・営業の数値を突き合わせ、判断材料を一枚に整理す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事業内容：SaaS・クラウドサービスを展開するIT企業（従業員約◯名、事業企画部◯名体制）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所属・役職：事業企画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・新規サービスの市場調査・競合比較と事業計画書の作成（年間◯件）</w:t>
            </w:r>
          </w:p>
          <w:p>
            <w:pPr>
              <w:spacing w:after="60" w:line="300"/>
              <w:ind w:left="200"/>
            </w:pPr>
            <w:r>
              <w:rPr>
                <w:rFonts w:ascii="MS Mincho" w:cs="MS Mincho" w:eastAsia="MS Mincho" w:hAnsi="MS Mincho"/>
                <w:sz w:val="20"/>
                <w:szCs w:val="20"/>
              </w:rPr>
              <w:t xml:space="preserve">・中期計画の策定支援、月次でのKPI進捗モニタリングと差異分析</w:t>
            </w:r>
          </w:p>
          <w:p>
            <w:pPr>
              <w:spacing w:after="60" w:line="300"/>
              <w:ind w:left="200"/>
            </w:pPr>
            <w:r>
              <w:rPr>
                <w:rFonts w:ascii="MS Mincho" w:cs="MS Mincho" w:eastAsia="MS Mincho" w:hAnsi="MS Mincho"/>
                <w:sz w:val="20"/>
                <w:szCs w:val="20"/>
              </w:rPr>
              <w:t xml:space="preserve">・投資判断資料の作成と経営会議・事業部長への報告、質疑対応</w:t>
            </w:r>
          </w:p>
          <w:p>
            <w:pPr>
              <w:spacing w:after="60" w:line="300"/>
              <w:ind w:left="200"/>
            </w:pPr>
            <w:r>
              <w:rPr>
                <w:rFonts w:ascii="MS Mincho" w:cs="MS Mincho" w:eastAsia="MS Mincho" w:hAnsi="MS Mincho"/>
                <w:sz w:val="20"/>
                <w:szCs w:val="20"/>
              </w:rPr>
              <w:t xml:space="preserve">・既存事業の収益構造分析とコスト削減・価格改定施策の立案、実行管理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・新規サービスの企画を担当し、顧客◯件への調査と収支計画をもとに事業化提案が承認され、初年度売上◯億円で着地</w:t>
            </w:r>
          </w:p>
          <w:p>
            <w:pPr>
              <w:spacing w:after="60" w:line="300"/>
              <w:ind w:left="200"/>
            </w:pPr>
            <w:r>
              <w:rPr>
                <w:rFonts w:ascii="MS Mincho" w:cs="MS Mincho" w:eastAsia="MS Mincho" w:hAnsi="MS Mincho"/>
                <w:sz w:val="20"/>
                <w:szCs w:val="20"/>
              </w:rPr>
              <w:t xml:space="preserve">・収益構造を顧客区分別に可視化し、営業部門と施策を調整して原価率を◯ポイント改善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・事業計画策定（P/L計画、収支シミュレーションの前提設計）</w:t>
      </w:r>
    </w:p>
    <w:p>
      <w:pPr>
        <w:spacing w:after="60" w:line="300"/>
        <w:ind w:left="200"/>
      </w:pPr>
      <w:r>
        <w:rPr>
          <w:rFonts w:ascii="MS Mincho" w:cs="MS Mincho" w:eastAsia="MS Mincho" w:hAnsi="MS Mincho"/>
          <w:sz w:val="20"/>
          <w:szCs w:val="20"/>
        </w:rPr>
        <w:t xml:space="preserve">・市場・競合分析（3C、SWOT、市場規模の試算）</w:t>
      </w:r>
    </w:p>
    <w:p>
      <w:pPr>
        <w:spacing w:after="60" w:line="300"/>
        <w:ind w:left="200"/>
      </w:pPr>
      <w:r>
        <w:rPr>
          <w:rFonts w:ascii="MS Mincho" w:cs="MS Mincho" w:eastAsia="MS Mincho" w:hAnsi="MS Mincho"/>
          <w:sz w:val="20"/>
          <w:szCs w:val="20"/>
        </w:rPr>
        <w:t xml:space="preserve">・KPI設計と月次モニタリング、差異要因の整理</w:t>
      </w:r>
    </w:p>
    <w:p>
      <w:pPr>
        <w:spacing w:after="60" w:line="300"/>
        <w:ind w:left="200"/>
      </w:pPr>
      <w:r>
        <w:rPr>
          <w:rFonts w:ascii="MS Mincho" w:cs="MS Mincho" w:eastAsia="MS Mincho" w:hAnsi="MS Mincho"/>
          <w:sz w:val="20"/>
          <w:szCs w:val="20"/>
        </w:rPr>
        <w:t xml:space="preserve">・Excelでの財務モデル構築、経営層向け提案資料の作成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・中小企業診断士（20XX年X月登録）</w:t>
      </w:r>
    </w:p>
    <w:p>
      <w:pPr>
        <w:spacing w:after="60" w:line="300"/>
        <w:ind w:left="200"/>
      </w:pPr>
      <w:r>
        <w:rPr>
          <w:rFonts w:ascii="MS Mincho" w:cs="MS Mincho" w:eastAsia="MS Mincho" w:hAnsi="MS Mincho"/>
          <w:sz w:val="20"/>
          <w:szCs w:val="20"/>
        </w:rPr>
        <w:t xml:space="preserve">・日商簿記検定2級（20XX年X月取得）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数値の前提を分解して、関係部門が納得できる形に組み直すことが強みです。既存事業の収益悪化を検討した際は、契約単価と解約率を顧客区分ごとに分けて集計し、営業・カスタマーサクセスと前提をすり合わせた上で価格改定案と優先顧客層を提示し、原価率が◯ポイント改善しました。応募先でも、事業部の実態に沿った前提で計画を作り、実行後の振り返りまで伴走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事業企画の職務経歴書テンプレート（例文入り）</dc:title>
  <dc:creator>RESUMY.AI</dc:creator>
  <cp:lastModifiedBy>Un-named</cp:lastModifiedBy>
  <cp:revision>1</cp:revision>
  <dcterms:created xsi:type="dcterms:W3CDTF">2026-10-22T15:42:58.504Z</dcterms:created>
  <dcterms:modified xsi:type="dcterms:W3CDTF">2026-10-22T15:42:58.504Z</dcterms:modified>
</cp:coreProperties>
</file>

<file path=docProps/custom.xml><?xml version="1.0" encoding="utf-8"?>
<Properties xmlns="http://schemas.openxmlformats.org/officeDocument/2006/custom-properties" xmlns:vt="http://schemas.openxmlformats.org/officeDocument/2006/docPropsVTypes"/>
</file>