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電子部品メーカーで国内外◯事業部（売上高計約◯億円・従業員約◯名）を管掌する事業統括として◯年間従事しています。中期経営計画の策定と年度予算・月次P/Lの管理を担い、事業部長と予実差異を検証して是正策を決める月次運用を定着させました。不採算領域の縮小と新規領域への投資配分を並行して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事業内容：売上高約◯億円・従業員約◯名の電子部品メーカー（国内◯拠点、海外子会社◯社）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所属・役職：事業統括</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・国内外◯事業部（売上高計約◯億円・従業員約◯名）の統括責任者</w:t>
            </w:r>
          </w:p>
          <w:p>
            <w:pPr>
              <w:spacing w:after="60" w:line="300"/>
              <w:ind w:left="200"/>
            </w:pPr>
            <w:r>
              <w:rPr>
                <w:rFonts w:ascii="MS Mincho" w:cs="MS Mincho" w:eastAsia="MS Mincho" w:hAnsi="MS Mincho"/>
                <w:sz w:val="20"/>
                <w:szCs w:val="20"/>
              </w:rPr>
              <w:t xml:space="preserve">・中期経営計画の策定、年度予算と月次P/Lの管理、予実差異の是正</w:t>
            </w:r>
          </w:p>
          <w:p>
            <w:pPr>
              <w:spacing w:after="60" w:line="300"/>
              <w:ind w:left="200"/>
            </w:pPr>
            <w:r>
              <w:rPr>
                <w:rFonts w:ascii="MS Mincho" w:cs="MS Mincho" w:eastAsia="MS Mincho" w:hAnsi="MS Mincho"/>
                <w:sz w:val="20"/>
                <w:szCs w:val="20"/>
              </w:rPr>
              <w:t xml:space="preserve">・事業ポートフォリオの見直しと不採算領域の縮小・撤退案の起案</w:t>
            </w:r>
          </w:p>
          <w:p>
            <w:pPr>
              <w:spacing w:after="60" w:line="300"/>
              <w:ind w:left="200"/>
            </w:pPr>
            <w:r>
              <w:rPr>
                <w:rFonts w:ascii="MS Mincho" w:cs="MS Mincho" w:eastAsia="MS Mincho" w:hAnsi="MS Mincho"/>
                <w:sz w:val="20"/>
                <w:szCs w:val="20"/>
              </w:rPr>
              <w:t xml:space="preserve">・経営会議・取締役会への事業報告と投資案件の起案、承認取得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・製品群別の収益構造を分解し受注選別と値決め基準を再設定。管掌事業の営業利益率が◯年で約◯ポイント改善</w:t>
            </w:r>
          </w:p>
          <w:p>
            <w:pPr>
              <w:spacing w:after="60" w:line="300"/>
              <w:ind w:left="200"/>
            </w:pPr>
            <w:r>
              <w:rPr>
                <w:rFonts w:ascii="MS Mincho" w:cs="MS Mincho" w:eastAsia="MS Mincho" w:hAnsi="MS Mincho"/>
                <w:sz w:val="20"/>
                <w:szCs w:val="20"/>
              </w:rPr>
              <w:t xml:space="preserve">・新規領域の事業を◯名体制で立ち上げ、顧客◯社へ導入。◯年目に売上高約◯億円と単月黒字化を確認</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・事業戦略策定と中期経営計画の進捗管理</w:t>
      </w:r>
    </w:p>
    <w:p>
      <w:pPr>
        <w:spacing w:after="60" w:line="300"/>
        <w:ind w:left="200"/>
      </w:pPr>
      <w:r>
        <w:rPr>
          <w:rFonts w:ascii="MS Mincho" w:cs="MS Mincho" w:eastAsia="MS Mincho" w:hAnsi="MS Mincho"/>
          <w:sz w:val="20"/>
          <w:szCs w:val="20"/>
        </w:rPr>
        <w:t xml:space="preserve">・P/L・KPI管理、予実分析、投資判断</w:t>
      </w:r>
    </w:p>
    <w:p>
      <w:pPr>
        <w:spacing w:after="60" w:line="300"/>
        <w:ind w:left="200"/>
      </w:pPr>
      <w:r>
        <w:rPr>
          <w:rFonts w:ascii="MS Mincho" w:cs="MS Mincho" w:eastAsia="MS Mincho" w:hAnsi="MS Mincho"/>
          <w:sz w:val="20"/>
          <w:szCs w:val="20"/>
        </w:rPr>
        <w:t xml:space="preserve">・部門横断プロジェクトの統括と組織設計</w:t>
      </w:r>
    </w:p>
    <w:p>
      <w:pPr>
        <w:spacing w:after="60" w:line="300"/>
        <w:ind w:left="200"/>
      </w:pPr>
      <w:r>
        <w:rPr>
          <w:rFonts w:ascii="MS Mincho" w:cs="MS Mincho" w:eastAsia="MS Mincho" w:hAnsi="MS Mincho"/>
          <w:sz w:val="20"/>
          <w:szCs w:val="20"/>
        </w:rPr>
        <w:t xml:space="preserve">・経営会議・取締役会向けの報告資料作成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・中小企業診断士（20XX年X月登録）</w:t>
      </w:r>
    </w:p>
    <w:p>
      <w:pPr>
        <w:spacing w:after="60" w:line="300"/>
        <w:ind w:left="200"/>
      </w:pPr>
      <w:r>
        <w:rPr>
          <w:rFonts w:ascii="MS Mincho" w:cs="MS Mincho" w:eastAsia="MS Mincho" w:hAnsi="MS Mincho"/>
          <w:sz w:val="20"/>
          <w:szCs w:val="20"/>
        </w:rPr>
        <w:t xml:space="preserve">・MBA（◯◯大学大学院 20XX年3月修了）</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事業ポートフォリオの組み替えを、現場の合意を得ながら進められることが強みです。粗利が低下していた◯事業では、製品群別の収益構造を分解して営業・生産の責任者と受注選別の基準を作り直し、◯年で営業利益率を約◯ポイント改善しました。貴社でも既存事業の収益性と新規投資の判断を並行して担い、事業部間の連携を進める役割を果た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事業統括の職務経歴書テンプレート（例文入り）</dc:title>
  <dc:creator>RESUMY.AI</dc:creator>
  <cp:lastModifiedBy>Un-named</cp:lastModifiedBy>
  <cp:revision>1</cp:revision>
  <dcterms:created xsi:type="dcterms:W3CDTF">2026-10-19T07:13:54.354Z</dcterms:created>
  <dcterms:modified xsi:type="dcterms:W3CDTF">2026-10-19T07:13:54.354Z</dcterms:modified>
</cp:coreProperties>
</file>

<file path=docProps/custom.xml><?xml version="1.0" encoding="utf-8"?>
<Properties xmlns="http://schemas.openxmlformats.org/officeDocument/2006/custom-properties" xmlns:vt="http://schemas.openxmlformats.org/officeDocument/2006/docPropsVTypes"/>
</file>