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定員◯名の特別養護老人ホームを運営する社会福祉法人で、介護事務として◯年間勤務しております。介護ソフトを用いた月間約◯件の介護報酬請求と国保連への伝送、返戻対応、利用者負担分の請求書発行、行政への加算届の作成までを担当してまいりました。介護職員や生活相談員からサービス提供記録を早めに回してもらう締切表を作り、月初の請求業務を滞りなく進める体制づくりに取り組んで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事業内容：定員◯名の特別養護老人ホームおよび併設のデイサービスを運営する社会福祉法人（職員約◯名）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所属・役職：介護事務</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・介護ソフトへの実績入力から国保連への伝送まで、月間約◯件の介護報酬請求業務</w:t>
            </w:r>
          </w:p>
          <w:p>
            <w:pPr>
              <w:spacing w:after="60" w:line="300"/>
              <w:ind w:left="200"/>
            </w:pPr>
            <w:r>
              <w:rPr>
                <w:rFonts w:ascii="MS Mincho" w:cs="MS Mincho" w:eastAsia="MS Mincho" w:hAnsi="MS Mincho"/>
                <w:sz w:val="20"/>
                <w:szCs w:val="20"/>
              </w:rPr>
              <w:t xml:space="preserve">・返戻・保留分の原因確認と再請求、月次の請求実績の取りまとめ</w:t>
            </w:r>
          </w:p>
          <w:p>
            <w:pPr>
              <w:spacing w:after="60" w:line="300"/>
              <w:ind w:left="200"/>
            </w:pPr>
            <w:r>
              <w:rPr>
                <w:rFonts w:ascii="MS Mincho" w:cs="MS Mincho" w:eastAsia="MS Mincho" w:hAnsi="MS Mincho"/>
                <w:sz w:val="20"/>
                <w:szCs w:val="20"/>
              </w:rPr>
              <w:t xml:space="preserve">・利用者負担分の請求書・領収書発行、口座振替データの作成と入金確認</w:t>
            </w:r>
          </w:p>
          <w:p>
            <w:pPr>
              <w:spacing w:after="60" w:line="300"/>
              <w:ind w:left="200"/>
            </w:pPr>
            <w:r>
              <w:rPr>
                <w:rFonts w:ascii="MS Mincho" w:cs="MS Mincho" w:eastAsia="MS Mincho" w:hAnsi="MS Mincho"/>
                <w:sz w:val="20"/>
                <w:szCs w:val="20"/>
              </w:rPr>
              <w:t xml:space="preserve">・被保険者証・負担割合証の内容確認と利用者情報の登録・更新、入退所書類の作成補助</w:t>
            </w:r>
          </w:p>
          <w:p>
            <w:pPr>
              <w:spacing w:after="60" w:line="300"/>
              <w:ind w:left="200"/>
            </w:pPr>
            <w:r>
              <w:rPr>
                <w:rFonts w:ascii="MS Mincho" w:cs="MS Mincho" w:eastAsia="MS Mincho" w:hAnsi="MS Mincho"/>
                <w:sz w:val="20"/>
                <w:szCs w:val="20"/>
              </w:rPr>
              <w:t xml:space="preserve">・加算届・変更届など行政提出書類の作成と、提出期限の管理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・加算ごとに必要な記録と確認者を整理したチェックリストを作成し、伝送前照会の流れを定着させて返戻件数を月平均◯件から◯件に削減</w:t>
            </w:r>
          </w:p>
          <w:p>
            <w:pPr>
              <w:spacing w:after="60" w:line="300"/>
              <w:ind w:left="200"/>
            </w:pPr>
            <w:r>
              <w:rPr>
                <w:rFonts w:ascii="MS Mincho" w:cs="MS Mincho" w:eastAsia="MS Mincho" w:hAnsi="MS Mincho"/>
                <w:sz w:val="20"/>
                <w:szCs w:val="20"/>
              </w:rPr>
              <w:t xml:space="preserve">・請求業務の月次手順書を作成して引き継ぎに使用し、新任事務職員が単独で請求を進められるまでの期間を約◯週間短縮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・介護ソフト（ほのぼのNEXT）での利用者登録・実績入力・レセプト作成・伝送</w:t>
      </w:r>
    </w:p>
    <w:p>
      <w:pPr>
        <w:spacing w:after="60" w:line="300"/>
        <w:ind w:left="200"/>
      </w:pPr>
      <w:r>
        <w:rPr>
          <w:rFonts w:ascii="MS Mincho" w:cs="MS Mincho" w:eastAsia="MS Mincho" w:hAnsi="MS Mincho"/>
          <w:sz w:val="20"/>
          <w:szCs w:val="20"/>
        </w:rPr>
        <w:t xml:space="preserve">・施設サービスおよび通所介護の請求区分と加算要件の確認、返戻原因の切り分け</w:t>
      </w:r>
    </w:p>
    <w:p>
      <w:pPr>
        <w:spacing w:after="60" w:line="300"/>
        <w:ind w:left="200"/>
      </w:pPr>
      <w:r>
        <w:rPr>
          <w:rFonts w:ascii="MS Mincho" w:cs="MS Mincho" w:eastAsia="MS Mincho" w:hAnsi="MS Mincho"/>
          <w:sz w:val="20"/>
          <w:szCs w:val="20"/>
        </w:rPr>
        <w:t xml:space="preserve">・Excel（VLOOKUP・ピボットテーブル）での利用者データ・請求実績の集計</w:t>
      </w:r>
    </w:p>
    <w:p>
      <w:pPr>
        <w:spacing w:after="60" w:line="300"/>
        <w:ind w:left="200"/>
      </w:pPr>
      <w:r>
        <w:rPr>
          <w:rFonts w:ascii="MS Mincho" w:cs="MS Mincho" w:eastAsia="MS Mincho" w:hAnsi="MS Mincho"/>
          <w:sz w:val="20"/>
          <w:szCs w:val="20"/>
        </w:rPr>
        <w:t xml:space="preserve">・窓口・電話での利用者家族対応、介護職員や生活相談員、ケアマネジャーとの連絡調整</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・介護事務管理士（20XX年X月取得）</w:t>
      </w:r>
    </w:p>
    <w:p>
      <w:pPr>
        <w:spacing w:after="60" w:line="300"/>
        <w:ind w:left="200"/>
      </w:pPr>
      <w:r>
        <w:rPr>
          <w:rFonts w:ascii="MS Mincho" w:cs="MS Mincho" w:eastAsia="MS Mincho" w:hAnsi="MS Mincho"/>
          <w:sz w:val="20"/>
          <w:szCs w:val="20"/>
        </w:rPr>
        <w:t xml:space="preserve">・日商簿記検定3級（20XX年X月取得）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請求内容の根拠を記録で確認し、返戻を未然に防ぐ進め方が強みです。算定する加算ごとに必要な記録と確認者を一覧にしたチェックリストを作成し、伝送前に介護職員・相談員へ不足分を照会する流れを定着させたところ、返戻件数は月平均◯件から◯件に減りました。貴施設でも請求データと現場の記録を突き合わせる確認を丁寧に行い、月初に業務が集中しない進め方を整えていき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介護事務の職務経歴書テンプレート（例文入り）</dc:title>
  <dc:creator>RESUMY.AI</dc:creator>
  <cp:lastModifiedBy>Un-named</cp:lastModifiedBy>
  <cp:revision>1</cp:revision>
  <dcterms:created xsi:type="dcterms:W3CDTF">2026-10-22T17:04:41.890Z</dcterms:created>
  <dcterms:modified xsi:type="dcterms:W3CDTF">2026-10-22T17:04:41.890Z</dcterms:modified>
</cp:coreProperties>
</file>

<file path=docProps/custom.xml><?xml version="1.0" encoding="utf-8"?>
<Properties xmlns="http://schemas.openxmlformats.org/officeDocument/2006/custom-properties" xmlns:vt="http://schemas.openxmlformats.org/officeDocument/2006/docPropsVTypes"/>
</file>