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人口約◯万人の市保健センターで◯年間、保健師として母子保健と成人保健を担当してまいりました。担当地区約◯千世帯の乳幼児健診の運営と事後フォロー、特定保健指導、精神保健分野の家庭訪問を受け持ち、個別支援と集団への健康教育を並行して進めてきました。健診結果や地区の統計から健康課題を整理し、教室の対象設定や案内方法を見直す形で事業の企画にも携わ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事業内容：人口約◯万人・高齢化率約◯%の市が設置する保健センター（保健師◯名体制）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所属・役職：保健師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・担当地区（約◯千世帯）の母子保健・成人保健業務全般と地区担当としての相談対応</w:t>
            </w:r>
          </w:p>
          <w:p>
            <w:pPr>
              <w:spacing w:after="60" w:line="300"/>
              <w:ind w:left="200"/>
            </w:pPr>
            <w:r>
              <w:rPr>
                <w:rFonts w:ascii="MS Mincho" w:cs="MS Mincho" w:eastAsia="MS Mincho" w:hAnsi="MS Mincho"/>
                <w:sz w:val="20"/>
                <w:szCs w:val="20"/>
              </w:rPr>
              <w:t xml:space="preserve">・乳幼児健診（3〜4か月児・1歳6か月児・3歳児）の運営、問診・計測補助、事後フォロー対象者の管理（年間◯回）</w:t>
            </w:r>
          </w:p>
          <w:p>
            <w:pPr>
              <w:spacing w:after="60" w:line="300"/>
              <w:ind w:left="200"/>
            </w:pPr>
            <w:r>
              <w:rPr>
                <w:rFonts w:ascii="MS Mincho" w:cs="MS Mincho" w:eastAsia="MS Mincho" w:hAnsi="MS Mincho"/>
                <w:sz w:val="20"/>
                <w:szCs w:val="20"/>
              </w:rPr>
              <w:t xml:space="preserve">・特定保健指導（動機付け支援・積極的支援）の初回面接と継続支援（年間◯件）</w:t>
            </w:r>
          </w:p>
          <w:p>
            <w:pPr>
              <w:spacing w:after="60" w:line="300"/>
              <w:ind w:left="200"/>
            </w:pPr>
            <w:r>
              <w:rPr>
                <w:rFonts w:ascii="MS Mincho" w:cs="MS Mincho" w:eastAsia="MS Mincho" w:hAnsi="MS Mincho"/>
                <w:sz w:val="20"/>
                <w:szCs w:val="20"/>
              </w:rPr>
              <w:t xml:space="preserve">・精神保健・難病・高齢者世帯への家庭訪問および電話相談（月平均◯件）</w:t>
            </w:r>
          </w:p>
          <w:p>
            <w:pPr>
              <w:spacing w:after="60" w:line="300"/>
              <w:ind w:left="200"/>
            </w:pPr>
            <w:r>
              <w:rPr>
                <w:rFonts w:ascii="MS Mincho" w:cs="MS Mincho" w:eastAsia="MS Mincho" w:hAnsi="MS Mincho"/>
                <w:sz w:val="20"/>
                <w:szCs w:val="20"/>
              </w:rPr>
              <w:t xml:space="preserve">・健康教室・介護予防教室の企画運営と啓発資料の作成（年間◯回、参加者延べ◯名）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・乳幼児健診の未受診者への連絡手順を電話・文書・訪問の順で標準化し、記録様式を統一したことで、年度末時点で状況が未把握の世帯が前年比◯件減少</w:t>
            </w:r>
          </w:p>
          <w:p>
            <w:pPr>
              <w:spacing w:after="60" w:line="300"/>
              <w:ind w:left="200"/>
            </w:pPr>
            <w:r>
              <w:rPr>
                <w:rFonts w:ascii="MS Mincho" w:cs="MS Mincho" w:eastAsia="MS Mincho" w:hAnsi="MS Mincho"/>
                <w:sz w:val="20"/>
                <w:szCs w:val="20"/>
              </w:rPr>
              <w:t xml:space="preserve">・健診データから地区の課題を整理して生活習慣病予防教室の対象と開催時間帯を見直し、初回参加者を前年比◯%増、全◯回の継続参加率◯%を維持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・地区診断・地域アセスメントによる健康課題の整理と保健事業の企画立案</w:t>
      </w:r>
    </w:p>
    <w:p>
      <w:pPr>
        <w:spacing w:after="60" w:line="300"/>
        <w:ind w:left="200"/>
      </w:pPr>
      <w:r>
        <w:rPr>
          <w:rFonts w:ascii="MS Mincho" w:cs="MS Mincho" w:eastAsia="MS Mincho" w:hAnsi="MS Mincho"/>
          <w:sz w:val="20"/>
          <w:szCs w:val="20"/>
        </w:rPr>
        <w:t xml:space="preserve">・健診データや国保データベース（KDB）を用いた対象者の抽出・集計</w:t>
      </w:r>
    </w:p>
    <w:p>
      <w:pPr>
        <w:spacing w:after="60" w:line="300"/>
        <w:ind w:left="200"/>
      </w:pPr>
      <w:r>
        <w:rPr>
          <w:rFonts w:ascii="MS Mincho" w:cs="MS Mincho" w:eastAsia="MS Mincho" w:hAnsi="MS Mincho"/>
          <w:sz w:val="20"/>
          <w:szCs w:val="20"/>
        </w:rPr>
        <w:t xml:space="preserve">・個別支援計画の作成と家庭訪問・電話相談による継続支援、支援記録の管理</w:t>
      </w:r>
    </w:p>
    <w:p>
      <w:pPr>
        <w:spacing w:after="60" w:line="300"/>
        <w:ind w:left="200"/>
      </w:pPr>
      <w:r>
        <w:rPr>
          <w:rFonts w:ascii="MS Mincho" w:cs="MS Mincho" w:eastAsia="MS Mincho" w:hAnsi="MS Mincho"/>
          <w:sz w:val="20"/>
          <w:szCs w:val="20"/>
        </w:rPr>
        <w:t xml:space="preserve">・医療機関・福祉課・子育て世代包括支援センター・地域包括支援センターとの連携調整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・保健師免許（20XX年3月取得）</w:t>
      </w:r>
    </w:p>
    <w:p>
      <w:pPr>
        <w:spacing w:after="60" w:line="300"/>
        <w:ind w:left="200"/>
      </w:pPr>
      <w:r>
        <w:rPr>
          <w:rFonts w:ascii="MS Mincho" w:cs="MS Mincho" w:eastAsia="MS Mincho" w:hAnsi="MS Mincho"/>
          <w:sz w:val="20"/>
          <w:szCs w:val="20"/>
        </w:rPr>
        <w:t xml:space="preserve">・看護師免許（20XX年3月取得）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支援が途切れやすい対象者を継続支援につなげることが強みです。乳幼児健診の未受診者について、台帳での把握だけで終わらせず、電話・文書・訪問の連絡順序と記録様式を整えて担当内で共有し、年間◯件の家庭訪問を通じて未把握のまま年度を越える世帯を減らすことができました。貴センターでも、母子保健と成人保健それぞれの対象者名簿を整理しながら、福祉課や地域包括支援センターと連携した継続支援の仕組み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保健師の職務経歴書テンプレート（例文入り）</dc:title>
  <dc:creator>RESUMY.AI</dc:creator>
  <cp:lastModifiedBy>Un-named</cp:lastModifiedBy>
  <cp:revision>1</cp:revision>
  <dcterms:created xsi:type="dcterms:W3CDTF">2026-10-22T07:14:44.308Z</dcterms:created>
  <dcterms:modified xsi:type="dcterms:W3CDTF">2026-10-22T07:14:44.308Z</dcterms:modified>
</cp:coreProperties>
</file>

<file path=docProps/custom.xml><?xml version="1.0" encoding="utf-8"?>
<Properties xmlns="http://schemas.openxmlformats.org/officeDocument/2006/custom-properties" xmlns:vt="http://schemas.openxmlformats.org/officeDocument/2006/docPropsVTypes"/>
</file>