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都道府県の児童相談所で◯年間、児童相談員として虐待相談・育成相談・非行相談を担当し、常時◯件前後のケースを受け持ってきました。通告受理後は家庭訪問と学校・保育所・医療機関への聞き取りを行い、把握した事実と家庭の状況を時系列で整理して援助方針会議に報告する流れを担っています。保護者面接では生活上の困りごとから話題を広げる進め方を続け、当初は訪問を断られていた家庭でも月◯回の面会が続くようになった例があ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事業内容：都道府県設置の児童相談所（管轄人口約◯万人／相談員◯名体制）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所属・役職：児童相談員</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・虐待通告・相談の受理後の家庭訪問、学校・保育所・医療機関への聞き取りによる状況確認（年間◯件）</w:t>
            </w:r>
          </w:p>
          <w:p>
            <w:pPr>
              <w:spacing w:after="60" w:line="300"/>
              <w:ind w:left="200"/>
            </w:pPr>
            <w:r>
              <w:rPr>
                <w:rFonts w:ascii="MS Mincho" w:cs="MS Mincho" w:eastAsia="MS Mincho" w:hAnsi="MS Mincho"/>
                <w:sz w:val="20"/>
                <w:szCs w:val="20"/>
              </w:rPr>
              <w:t xml:space="preserve">・担当ケース◯件の継続面接・家庭訪問と、支援計画に沿った進行管理・記録作成</w:t>
            </w:r>
          </w:p>
          <w:p>
            <w:pPr>
              <w:spacing w:after="60" w:line="300"/>
              <w:ind w:left="200"/>
            </w:pPr>
            <w:r>
              <w:rPr>
                <w:rFonts w:ascii="MS Mincho" w:cs="MS Mincho" w:eastAsia="MS Mincho" w:hAnsi="MS Mincho"/>
                <w:sz w:val="20"/>
                <w:szCs w:val="20"/>
              </w:rPr>
              <w:t xml:space="preserve">・調査で把握した事実の整理と、援助方針会議に向けた報告資料の準備</w:t>
            </w:r>
          </w:p>
          <w:p>
            <w:pPr>
              <w:spacing w:after="60" w:line="300"/>
              <w:ind w:left="200"/>
            </w:pPr>
            <w:r>
              <w:rPr>
                <w:rFonts w:ascii="MS Mincho" w:cs="MS Mincho" w:eastAsia="MS Mincho" w:hAnsi="MS Mincho"/>
                <w:sz w:val="20"/>
                <w:szCs w:val="20"/>
              </w:rPr>
              <w:t xml:space="preserve">・要保護児童対策地域協議会の実務者会議・個別ケース検討会議への出席、市区町村・学校との役割分担の確認</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・担当地区の小中学校と共有する連絡票の項目を欠席・けが・家庭からの連絡に絞って整理し、学校から情報が届くまでの期間が平均◯日短縮</w:t>
            </w:r>
          </w:p>
          <w:p>
            <w:pPr>
              <w:spacing w:after="60" w:line="300"/>
              <w:ind w:left="200"/>
            </w:pPr>
            <w:r>
              <w:rPr>
                <w:rFonts w:ascii="MS Mincho" w:cs="MS Mincho" w:eastAsia="MS Mincho" w:hAnsi="MS Mincho"/>
                <w:sz w:val="20"/>
                <w:szCs w:val="20"/>
              </w:rPr>
              <w:t xml:space="preserve">・面接記録を時系列で書き、事実と見立てを分けて残す書式に統一したことで、担当交代後の初回面接までの準備期間が平均◯日短縮</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・虐待・育成相談の初期調査と情報整理</w:t>
      </w:r>
    </w:p>
    <w:p>
      <w:pPr>
        <w:spacing w:after="60" w:line="300"/>
        <w:ind w:left="200"/>
      </w:pPr>
      <w:r>
        <w:rPr>
          <w:rFonts w:ascii="MS Mincho" w:cs="MS Mincho" w:eastAsia="MS Mincho" w:hAnsi="MS Mincho"/>
          <w:sz w:val="20"/>
          <w:szCs w:val="20"/>
        </w:rPr>
        <w:t xml:space="preserve">・子ども・保護者との面接（生活状況の聞き取り、来所につなげる働きかけ）</w:t>
      </w:r>
    </w:p>
    <w:p>
      <w:pPr>
        <w:spacing w:after="60" w:line="300"/>
        <w:ind w:left="200"/>
      </w:pPr>
      <w:r>
        <w:rPr>
          <w:rFonts w:ascii="MS Mincho" w:cs="MS Mincho" w:eastAsia="MS Mincho" w:hAnsi="MS Mincho"/>
          <w:sz w:val="20"/>
          <w:szCs w:val="20"/>
        </w:rPr>
        <w:t xml:space="preserve">・ケース記録の作成と会議用資料の整理</w:t>
      </w:r>
    </w:p>
    <w:p>
      <w:pPr>
        <w:spacing w:after="60" w:line="300"/>
        <w:ind w:left="200"/>
      </w:pPr>
      <w:r>
        <w:rPr>
          <w:rFonts w:ascii="MS Mincho" w:cs="MS Mincho" w:eastAsia="MS Mincho" w:hAnsi="MS Mincho"/>
          <w:sz w:val="20"/>
          <w:szCs w:val="20"/>
        </w:rPr>
        <w:t xml:space="preserve">・要対協・学校・市区町村・医療機関との連携調整</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・社会福祉士（20XX年3月取得）</w:t>
      </w:r>
    </w:p>
    <w:p>
      <w:pPr>
        <w:spacing w:after="60" w:line="300"/>
        <w:ind w:left="200"/>
      </w:pPr>
      <w:r>
        <w:rPr>
          <w:rFonts w:ascii="MS Mincho" w:cs="MS Mincho" w:eastAsia="MS Mincho" w:hAnsi="MS Mincho"/>
          <w:sz w:val="20"/>
          <w:szCs w:val="20"/>
        </w:rPr>
        <w:t xml:space="preserve">・子ども虐待対応に関する専門研修修了（20XX年X月）</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関係機関ごとに把握している情報を突き合わせ、支援の抜けが出ない形に整理することが強みです。担当地区の小中学校と共有する連絡票の項目を、欠席・けが・家庭からの連絡の三点に絞って作り直し、学校から情報が届くまでの期間が平均◯日短縮され、個別ケース検討会議でも同じ前提で話し合えるようになりました。貴所でも、学校や市区町村の担当者と接点を保ち、記録と会議資料を通じて支援方針を共有できる相談員として業務にあたり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児童相談員の職務経歴書テンプレート（例文入り）</dc:title>
  <dc:creator>RESUMY.AI</dc:creator>
  <cp:lastModifiedBy>Un-named</cp:lastModifiedBy>
  <cp:revision>1</cp:revision>
  <dcterms:created xsi:type="dcterms:W3CDTF">2026-10-22T14:41:21.186Z</dcterms:created>
  <dcterms:modified xsi:type="dcterms:W3CDTF">2026-10-22T14:41:21.186Z</dcterms:modified>
</cp:coreProperties>
</file>

<file path=docProps/custom.xml><?xml version="1.0" encoding="utf-8"?>
<Properties xmlns="http://schemas.openxmlformats.org/officeDocument/2006/custom-properties" xmlns:vt="http://schemas.openxmlformats.org/officeDocument/2006/docPropsVTypes"/>
</file>