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車載・産業機器向けSoCを開発する半導体メーカーで、◯年間デジタル回路設計を担当しています。担当ブロックのRTL設計と機能検証から、論理合成、タイミング制約の作成、配置配線後のタイミング収束までを一貫して経験し、28nm〜7nmのプロセスで◯回のテープアウトに関わってきました。仕様変更が入る前提でスクリプトと制約を整理し、後工程での手戻りを抑える進め方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事業内容：車載・産業機器向けSoC・ASICを開発する半導体メーカー（設計部門◯名）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所属・役職：半導体設計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・車載SoC向けデジタルブロックのRTL設計（Verilog・SystemVerilog）と仕様書作成</w:t>
            </w:r>
          </w:p>
          <w:p>
            <w:pPr>
              <w:spacing w:after="60" w:line="300"/>
              <w:ind w:left="200"/>
            </w:pPr>
            <w:r>
              <w:rPr>
                <w:rFonts w:ascii="MS Mincho" w:cs="MS Mincho" w:eastAsia="MS Mincho" w:hAnsi="MS Mincho"/>
                <w:sz w:val="20"/>
                <w:szCs w:val="20"/>
              </w:rPr>
              <w:t xml:space="preserve">・UVM環境でのブロックレベル機能検証、カバレッジ確認と不具合の原因切り分け</w:t>
            </w:r>
          </w:p>
          <w:p>
            <w:pPr>
              <w:spacing w:after="60" w:line="300"/>
              <w:ind w:left="200"/>
            </w:pPr>
            <w:r>
              <w:rPr>
                <w:rFonts w:ascii="MS Mincho" w:cs="MS Mincho" w:eastAsia="MS Mincho" w:hAnsi="MS Mincho"/>
                <w:sz w:val="20"/>
                <w:szCs w:val="20"/>
              </w:rPr>
              <w:t xml:space="preserve">・Design Compilerによる論理合成、タイミング制約（SDC）の作成と見直し</w:t>
            </w:r>
          </w:p>
          <w:p>
            <w:pPr>
              <w:spacing w:after="60" w:line="300"/>
              <w:ind w:left="200"/>
            </w:pPr>
            <w:r>
              <w:rPr>
                <w:rFonts w:ascii="MS Mincho" w:cs="MS Mincho" w:eastAsia="MS Mincho" w:hAnsi="MS Mincho"/>
                <w:sz w:val="20"/>
                <w:szCs w:val="20"/>
              </w:rPr>
              <w:t xml:space="preserve">・ICC2を用いたフロアプラン検討、配置配線後のSTAレポート解析とタイミング収束対応</w:t>
            </w:r>
          </w:p>
          <w:p>
            <w:pPr>
              <w:spacing w:after="60" w:line="300"/>
              <w:ind w:left="200"/>
            </w:pPr>
            <w:r>
              <w:rPr>
                <w:rFonts w:ascii="MS Mincho" w:cs="MS Mincho" w:eastAsia="MS Mincho" w:hAnsi="MS Mincho"/>
                <w:sz w:val="20"/>
                <w:szCs w:val="20"/>
              </w:rPr>
              <w:t xml:space="preserve">・スキャン挿入・BIST実装によるDFT対応、テストカバレッジの確認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・担当ブロックのクリティカルパスを要因別に分類し、論理段数の削減と制約の再設定を行い、タイミング収束を予定より◯週間前倒しで完了</w:t>
            </w:r>
          </w:p>
          <w:p>
            <w:pPr>
              <w:spacing w:after="60" w:line="300"/>
              <w:ind w:left="200"/>
            </w:pPr>
            <w:r>
              <w:rPr>
                <w:rFonts w:ascii="MS Mincho" w:cs="MS Mincho" w:eastAsia="MS Mincho" w:hAnsi="MS Mincho"/>
                <w:sz w:val="20"/>
                <w:szCs w:val="20"/>
              </w:rPr>
              <w:t xml:space="preserve">・クロックゲーティングの適用範囲とイネーブル条件を見直し、動的消費電力を約◯%削減。あわせて設計レビューの確認項目を一覧化し、後工程からの差し戻し件数を前プロジェクト比で約◯%低減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・RTL設計（Verilog・SystemVerilog）、機能検証（UVM）</w:t>
      </w:r>
    </w:p>
    <w:p>
      <w:pPr>
        <w:spacing w:after="60" w:line="300"/>
        <w:ind w:left="200"/>
      </w:pPr>
      <w:r>
        <w:rPr>
          <w:rFonts w:ascii="MS Mincho" w:cs="MS Mincho" w:eastAsia="MS Mincho" w:hAnsi="MS Mincho"/>
          <w:sz w:val="20"/>
          <w:szCs w:val="20"/>
        </w:rPr>
        <w:t xml:space="preserve">・論理合成（Design Compiler）、静的タイミング解析（PrimeTime）</w:t>
      </w:r>
    </w:p>
    <w:p>
      <w:pPr>
        <w:spacing w:after="60" w:line="300"/>
        <w:ind w:left="200"/>
      </w:pPr>
      <w:r>
        <w:rPr>
          <w:rFonts w:ascii="MS Mincho" w:cs="MS Mincho" w:eastAsia="MS Mincho" w:hAnsi="MS Mincho"/>
          <w:sz w:val="20"/>
          <w:szCs w:val="20"/>
        </w:rPr>
        <w:t xml:space="preserve">・配置配線（ICC2・Innovus）、DFT（スキャン・BIST）</w:t>
      </w:r>
    </w:p>
    <w:p>
      <w:pPr>
        <w:spacing w:after="60" w:line="300"/>
        <w:ind w:left="200"/>
      </w:pPr>
      <w:r>
        <w:rPr>
          <w:rFonts w:ascii="MS Mincho" w:cs="MS Mincho" w:eastAsia="MS Mincho" w:hAnsi="MS Mincho"/>
          <w:sz w:val="20"/>
          <w:szCs w:val="20"/>
        </w:rPr>
        <w:t xml:space="preserve">・低消費電力設計（UPF）、Tcl・Pythonによる設計スクリプト作成、プロセスノード28nm〜7nm</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・基本情報技術者試験（20XX年X月合格）</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タイミング収束と消費電力の要求を両立させながら設計を仕上げる点が強みです。目標周波数が未達だった車載SoCのブロックで、クリティカルパスをレポートから分類し、パイプライン段の見直しとクロックゲーティングの適用範囲の再設定を提案した結果、周波数目標を満たしたうえで動的消費電力を約◯%削減し、予定より◯週間早くタイミング収束を完了しました。貴社の先端プロセス製品でも、制約と物理情報を早い段階から突き合わせ、後工程で詰まりにくい設計判断を積み上げ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半導体設計の職務経歴書テンプレート（例文入り）</dc:title>
  <dc:creator>RESUMY.AI</dc:creator>
  <cp:lastModifiedBy>Un-named</cp:lastModifiedBy>
  <cp:revision>1</cp:revision>
  <dcterms:created xsi:type="dcterms:W3CDTF">2026-10-22T05:58:23.102Z</dcterms:created>
  <dcterms:modified xsi:type="dcterms:W3CDTF">2026-10-22T05:58:23.102Z</dcterms:modified>
</cp:coreProperties>
</file>

<file path=docProps/custom.xml><?xml version="1.0" encoding="utf-8"?>
<Properties xmlns="http://schemas.openxmlformats.org/officeDocument/2006/custom-properties" xmlns:vt="http://schemas.openxmlformats.org/officeDocument/2006/docPropsVTypes"/>
</file>