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企業法務を主力とする弁護士約◯名の法律事務所で◯年間、顧問業務・契約審査・紛争対応を担当してまいりました。常時◯社の顧問先を担当し、日常的な法律相談から民事訴訟・労働審判の代理人業務まで一貫して対応しております。相談内容を類型ごとに整理して回答書式を統一し、顧問先からの照会に対する初回回答までの期間を短縮いた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事業内容：企業法務を主力とする弁護士約◯名の法律事務所（アソシエイトとして企業法務チームに所属）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所属・役職：弁護士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・上場企業・中堅企業の顧問業務（常時◯社担当）における法律相談対応と契約書の審査・修正</w:t>
            </w:r>
          </w:p>
          <w:p>
            <w:pPr>
              <w:spacing w:after="60" w:line="300"/>
              <w:ind w:left="200"/>
            </w:pPr>
            <w:r>
              <w:rPr>
                <w:rFonts w:ascii="MS Mincho" w:cs="MS Mincho" w:eastAsia="MS Mincho" w:hAnsi="MS Mincho"/>
                <w:sz w:val="20"/>
                <w:szCs w:val="20"/>
              </w:rPr>
              <w:t xml:space="preserve">・取引基本契約・業務委託契約・秘密保持契約等のドラフトおよび相手方との条項交渉</w:t>
            </w:r>
          </w:p>
          <w:p>
            <w:pPr>
              <w:spacing w:after="60" w:line="300"/>
              <w:ind w:left="200"/>
            </w:pPr>
            <w:r>
              <w:rPr>
                <w:rFonts w:ascii="MS Mincho" w:cs="MS Mincho" w:eastAsia="MS Mincho" w:hAnsi="MS Mincho"/>
                <w:sz w:val="20"/>
                <w:szCs w:val="20"/>
              </w:rPr>
              <w:t xml:space="preserve">・民事訴訟・労働審判の代理人業務（年間◯件）における主張書面・証拠説明書の作成と期日対応</w:t>
            </w:r>
          </w:p>
          <w:p>
            <w:pPr>
              <w:spacing w:after="60" w:line="300"/>
              <w:ind w:left="200"/>
            </w:pPr>
            <w:r>
              <w:rPr>
                <w:rFonts w:ascii="MS Mincho" w:cs="MS Mincho" w:eastAsia="MS Mincho" w:hAnsi="MS Mincho"/>
                <w:sz w:val="20"/>
                <w:szCs w:val="20"/>
              </w:rPr>
              <w:t xml:space="preserve">・顧問先の社内規程改定、株主総会・取締役会の運営に関する会社法上の助言</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・顧問先からの相談内容を類型別に整理し回答書式を共有した結果、初回回答までの期間を平均◯日短縮</w:t>
            </w:r>
          </w:p>
          <w:p>
            <w:pPr>
              <w:spacing w:after="60" w:line="300"/>
              <w:ind w:left="200"/>
            </w:pPr>
            <w:r>
              <w:rPr>
                <w:rFonts w:ascii="MS Mincho" w:cs="MS Mincho" w:eastAsia="MS Mincho" w:hAnsi="MS Mincho"/>
                <w:sz w:val="20"/>
                <w:szCs w:val="20"/>
              </w:rPr>
              <w:t xml:space="preserve">・労働審判◯件を主担当として対応し、いずれも依頼者と事前に合意した解決水準の範囲内で手続を終了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・企業法務全般（会社法・契約法・労働法分野の相談対応）</w:t>
      </w:r>
    </w:p>
    <w:p>
      <w:pPr>
        <w:spacing w:after="60" w:line="300"/>
        <w:ind w:left="200"/>
      </w:pPr>
      <w:r>
        <w:rPr>
          <w:rFonts w:ascii="MS Mincho" w:cs="MS Mincho" w:eastAsia="MS Mincho" w:hAnsi="MS Mincho"/>
          <w:sz w:val="20"/>
          <w:szCs w:val="20"/>
        </w:rPr>
        <w:t xml:space="preserve">・契約書のドラフト・審査・条項交渉</w:t>
      </w:r>
    </w:p>
    <w:p>
      <w:pPr>
        <w:spacing w:after="60" w:line="300"/>
        <w:ind w:left="200"/>
      </w:pPr>
      <w:r>
        <w:rPr>
          <w:rFonts w:ascii="MS Mincho" w:cs="MS Mincho" w:eastAsia="MS Mincho" w:hAnsi="MS Mincho"/>
          <w:sz w:val="20"/>
          <w:szCs w:val="20"/>
        </w:rPr>
        <w:t xml:space="preserve">・民事訴訟・労働審判における書面作成と期日対応</w:t>
      </w:r>
    </w:p>
    <w:p>
      <w:pPr>
        <w:spacing w:after="60" w:line="300"/>
        <w:ind w:left="200"/>
      </w:pPr>
      <w:r>
        <w:rPr>
          <w:rFonts w:ascii="MS Mincho" w:cs="MS Mincho" w:eastAsia="MS Mincho" w:hAnsi="MS Mincho"/>
          <w:sz w:val="20"/>
          <w:szCs w:val="20"/>
        </w:rPr>
        <w:t xml:space="preserve">・リーガルリサーチ（判例・文献調査、データベース活用）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・弁護士（第◯◯弁護士会所属、20XX年登録）</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事業部門の担当者が抱える事情を聞き取り、法的リスクと事業上の選択肢を並べて示すことを強みとしております。顧問先の新規取引開始にあたっては、想定される紛争類型を整理した上で契約条項の修正案を複数案提示し、社内決裁に必要な説明資料までまとめて提供することで、決裁までのやり取りの回数を減らすことができました。貴事務所においても、依頼者の意思決定に直結する形で法的助言を組み立て、継続的な顧問関係の構築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弁護士の職務経歴書テンプレート（例文入り）</dc:title>
  <dc:creator>RESUMY.AI</dc:creator>
  <cp:lastModifiedBy>Un-named</cp:lastModifiedBy>
  <cp:revision>1</cp:revision>
  <dcterms:created xsi:type="dcterms:W3CDTF">2026-10-22T16:13:48.340Z</dcterms:created>
  <dcterms:modified xsi:type="dcterms:W3CDTF">2026-10-22T16:13:48.340Z</dcterms:modified>
</cp:coreProperties>
</file>

<file path=docProps/custom.xml><?xml version="1.0" encoding="utf-8"?>
<Properties xmlns="http://schemas.openxmlformats.org/officeDocument/2006/custom-properties" xmlns:vt="http://schemas.openxmlformats.org/officeDocument/2006/docPropsVTypes"/>
</file>