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東海道・山陽新幹線の車内サービス受託会社で◯年間、パーサーとして乗務しております。「のぞみ」「ひかり」でのワゴン販売を中心に、グリーン車サービス、売上精算、在庫管理までを担当し、1乗務平均◯万円の売上を維持しています。乗車区間ごとに売れ筋が異なる点をふまえ、積み込み数量を調整する工夫を続けてきました。</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事業内容：JRグループ系列の車内サービス受託会社。東海道・山陽新幹線の車内販売およびグリーン車サービスを運営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所属・役職：新幹線パーサー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・東海道・山陽新幹線「のぞみ」「ひかり」でのワゴン販売（1乗務平均◯往復、◯車両を巡回）</w:t>
            </w:r>
          </w:p>
          <w:p>
            <w:pPr>
              <w:spacing w:after="60" w:line="300"/>
              <w:ind w:left="200"/>
            </w:pPr>
            <w:r>
              <w:rPr>
                <w:rFonts w:ascii="MS Mincho" w:cs="MS Mincho" w:eastAsia="MS Mincho" w:hAnsi="MS Mincho"/>
                <w:sz w:val="20"/>
                <w:szCs w:val="20"/>
              </w:rPr>
              <w:t xml:space="preserve">・グリーン車でのおしぼり配布・ドリンクサービスおよびお客様からのご要望対応</w:t>
            </w:r>
          </w:p>
          <w:p>
            <w:pPr>
              <w:spacing w:after="60" w:line="300"/>
              <w:ind w:left="200"/>
            </w:pPr>
            <w:r>
              <w:rPr>
                <w:rFonts w:ascii="MS Mincho" w:cs="MS Mincho" w:eastAsia="MS Mincho" w:hAnsi="MS Mincho"/>
                <w:sz w:val="20"/>
                <w:szCs w:val="20"/>
              </w:rPr>
              <w:t xml:space="preserve">・乗務前の商品積み込み・数量確認と、乗務後の売上精算・在庫報告</w:t>
            </w:r>
          </w:p>
          <w:p>
            <w:pPr>
              <w:spacing w:after="60" w:line="300"/>
              <w:ind w:left="200"/>
            </w:pPr>
            <w:r>
              <w:rPr>
                <w:rFonts w:ascii="MS Mincho" w:cs="MS Mincho" w:eastAsia="MS Mincho" w:hAnsi="MS Mincho"/>
                <w:sz w:val="20"/>
                <w:szCs w:val="20"/>
              </w:rPr>
              <w:t xml:space="preserve">・外国人のお客様への英語による商品説明と乗換・設備のご案内</w:t>
            </w:r>
          </w:p>
          <w:p>
            <w:pPr>
              <w:spacing w:after="60" w:line="300"/>
              <w:ind w:left="200"/>
            </w:pPr>
            <w:r>
              <w:rPr>
                <w:rFonts w:ascii="MS Mincho" w:cs="MS Mincho" w:eastAsia="MS Mincho" w:hAnsi="MS Mincho"/>
                <w:sz w:val="20"/>
                <w:szCs w:val="20"/>
              </w:rPr>
              <w:t xml:space="preserve">・新人パーサーの同乗指導、接客ロールプレイング研修の進行補助</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・区間ごとの売れ筋を記録して積載内容を見直し、売れ残りによる商品廃棄を◯%削減</w:t>
            </w:r>
          </w:p>
          <w:p>
            <w:pPr>
              <w:spacing w:after="60" w:line="300"/>
              <w:ind w:left="200"/>
            </w:pPr>
            <w:r>
              <w:rPr>
                <w:rFonts w:ascii="MS Mincho" w:cs="MS Mincho" w:eastAsia="MS Mincho" w:hAnsi="MS Mincho"/>
                <w:sz w:val="20"/>
                <w:szCs w:val="20"/>
              </w:rPr>
              <w:t xml:space="preserve">・英語併記の商品カードを作成し先輩と共有、外国人のお客様からの購入件数が◯件増加</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・ワゴン販売とグリーン車サービスの接客対応</w:t>
      </w:r>
    </w:p>
    <w:p>
      <w:pPr>
        <w:spacing w:after="60" w:line="300"/>
        <w:ind w:left="200"/>
      </w:pPr>
      <w:r>
        <w:rPr>
          <w:rFonts w:ascii="MS Mincho" w:cs="MS Mincho" w:eastAsia="MS Mincho" w:hAnsi="MS Mincho"/>
          <w:sz w:val="20"/>
          <w:szCs w:val="20"/>
        </w:rPr>
        <w:t xml:space="preserve">・売上精算・レジ操作・在庫棚卸</w:t>
      </w:r>
    </w:p>
    <w:p>
      <w:pPr>
        <w:spacing w:after="60" w:line="300"/>
        <w:ind w:left="200"/>
      </w:pPr>
      <w:r>
        <w:rPr>
          <w:rFonts w:ascii="MS Mincho" w:cs="MS Mincho" w:eastAsia="MS Mincho" w:hAnsi="MS Mincho"/>
          <w:sz w:val="20"/>
          <w:szCs w:val="20"/>
        </w:rPr>
        <w:t xml:space="preserve">・英語での商品説明と車内設備の案内</w:t>
      </w:r>
    </w:p>
    <w:p>
      <w:pPr>
        <w:spacing w:after="60" w:line="300"/>
        <w:ind w:left="200"/>
      </w:pPr>
      <w:r>
        <w:rPr>
          <w:rFonts w:ascii="MS Mincho" w:cs="MS Mincho" w:eastAsia="MS Mincho" w:hAnsi="MS Mincho"/>
          <w:sz w:val="20"/>
          <w:szCs w:val="20"/>
        </w:rPr>
        <w:t xml:space="preserve">・急病人発生時や忘れ物申告時の初期対応と乗務員への連絡</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・普通救命講習修了（20XX年X月）</w:t>
      </w:r>
    </w:p>
    <w:p>
      <w:pPr>
        <w:spacing w:after="60" w:line="300"/>
        <w:ind w:left="200"/>
      </w:pPr>
      <w:r>
        <w:rPr>
          <w:rFonts w:ascii="MS Mincho" w:cs="MS Mincho" w:eastAsia="MS Mincho" w:hAnsi="MS Mincho"/>
          <w:sz w:val="20"/>
          <w:szCs w:val="20"/>
        </w:rPr>
        <w:t xml:space="preserve">・サービス接遇検定2級（20XX年X月取得）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乗車時間の短いお客様にも声をかけやすい販売の組み立てが強みです。停車駅ごとの乗降傾向を記録し、混雑区間では車内販売の巡回順と積載商品を変えることで、1乗務あたりの販売件数を◯件から◯件へ伸ばしました。貴社でも、担当列車の特性を把握しながら売上と接客品質の両立に取り組み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新幹線パーサーの職務経歴書テンプレート（例文入り）</dc:title>
  <dc:creator>RESUMY.AI</dc:creator>
  <cp:lastModifiedBy>Un-named</cp:lastModifiedBy>
  <cp:revision>1</cp:revision>
  <dcterms:created xsi:type="dcterms:W3CDTF">2026-10-22T15:58:11.899Z</dcterms:created>
  <dcterms:modified xsi:type="dcterms:W3CDTF">2026-10-22T15:58:11.899Z</dcterms:modified>
</cp:coreProperties>
</file>

<file path=docProps/custom.xml><?xml version="1.0" encoding="utf-8"?>
<Properties xmlns="http://schemas.openxmlformats.org/officeDocument/2006/custom-properties" xmlns:vt="http://schemas.openxmlformats.org/officeDocument/2006/docPropsVTypes"/>
</file>