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一般歯科・小児歯科を併設するクリニック（ユニット◯台・歯科医師◯名）で◯年間、歯科助手として診療補助と受付・会計を担当してまいりました。1日平均◯名の患者対応のなかで、治療内容ごとに器具と材料をセットにした準備表を作り、歯科医師の指示を待たずに次の工程の用意ができる体制を整えました。保険請求はレセコン（Dentis）で入力から月次点検まで行い、滅菌物と歯科材料の管理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事業内容：ユニット◯台・歯科医師◯名・歯科衛生士◯名体制の一般歯科／小児歯科クリニック（1日平均◯名来院）</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所属・役職：歯科助手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・診療補助（治療別トレーセットの準備と器具の受け渡し、印象材・セメント等の練和、ライティング、ユニット周りの清拭）1日平均◯名対応</w:t>
            </w:r>
          </w:p>
          <w:p>
            <w:pPr>
              <w:spacing w:after="60" w:line="300"/>
              <w:ind w:left="200"/>
            </w:pPr>
            <w:r>
              <w:rPr>
                <w:rFonts w:ascii="MS Mincho" w:cs="MS Mincho" w:eastAsia="MS Mincho" w:hAnsi="MS Mincho"/>
                <w:sz w:val="20"/>
                <w:szCs w:val="20"/>
              </w:rPr>
              <w:t xml:space="preserve">・受付・会計業務、電話応対、次回アポイントの調整（1日◯件）</w:t>
            </w:r>
          </w:p>
          <w:p>
            <w:pPr>
              <w:spacing w:after="60" w:line="300"/>
              <w:ind w:left="200"/>
            </w:pPr>
            <w:r>
              <w:rPr>
                <w:rFonts w:ascii="MS Mincho" w:cs="MS Mincho" w:eastAsia="MS Mincho" w:hAnsi="MS Mincho"/>
                <w:sz w:val="20"/>
                <w:szCs w:val="20"/>
              </w:rPr>
              <w:t xml:space="preserve">・レセプトコンピュータ（Dentis）での保険請求入力、月次レセプト点検、自費診療の会計処理</w:t>
            </w:r>
          </w:p>
          <w:p>
            <w:pPr>
              <w:spacing w:after="60" w:line="300"/>
              <w:ind w:left="200"/>
            </w:pPr>
            <w:r>
              <w:rPr>
                <w:rFonts w:ascii="MS Mincho" w:cs="MS Mincho" w:eastAsia="MS Mincho" w:hAnsi="MS Mincho"/>
                <w:sz w:val="20"/>
                <w:szCs w:val="20"/>
              </w:rPr>
              <w:t xml:space="preserve">・器具の洗浄・オートクレーブによる滅菌と滅菌物の保管管理、歯科材料・消耗品の在庫管理と発注、技工物の納期確認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・治療内容別の器具・材料チェックリストとトレーセットを作成し、新人スタッフでも同じ準備ができる状態に整備。準備のやり直しが減り、片付けから次の患者受け入れまでの時間を約◯分短縮</w:t>
            </w:r>
          </w:p>
          <w:p>
            <w:pPr>
              <w:spacing w:after="60" w:line="300"/>
              <w:ind w:left="200"/>
            </w:pPr>
            <w:r>
              <w:rPr>
                <w:rFonts w:ascii="MS Mincho" w:cs="MS Mincho" w:eastAsia="MS Mincho" w:hAnsi="MS Mincho"/>
                <w:sz w:val="20"/>
                <w:szCs w:val="20"/>
              </w:rPr>
              <w:t xml:space="preserve">・予約枠の組み方を歯科医師と見直し、前日の確認連絡を仕組み化したことで、無連絡キャンセルが月◯件から月◯件に減少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・診療補助（治療別の器具・材料準備、器具の受け渡し、材料の練和、ライティング、診療室の清掃・環境整備）</w:t>
      </w:r>
    </w:p>
    <w:p>
      <w:pPr>
        <w:spacing w:after="60" w:line="300"/>
        <w:ind w:left="200"/>
      </w:pPr>
      <w:r>
        <w:rPr>
          <w:rFonts w:ascii="MS Mincho" w:cs="MS Mincho" w:eastAsia="MS Mincho" w:hAnsi="MS Mincho"/>
          <w:sz w:val="20"/>
          <w:szCs w:val="20"/>
        </w:rPr>
        <w:t xml:space="preserve">・レセコン操作（Dentis）での保険請求入力・レセプト点検、予約管理システムの運用</w:t>
      </w:r>
    </w:p>
    <w:p>
      <w:pPr>
        <w:spacing w:after="60" w:line="300"/>
        <w:ind w:left="200"/>
      </w:pPr>
      <w:r>
        <w:rPr>
          <w:rFonts w:ascii="MS Mincho" w:cs="MS Mincho" w:eastAsia="MS Mincho" w:hAnsi="MS Mincho"/>
          <w:sz w:val="20"/>
          <w:szCs w:val="20"/>
        </w:rPr>
        <w:t xml:space="preserve">・オートクレーブ・超音波洗浄機を用いた器具の洗浄・滅菌と滅菌物の管理</w:t>
      </w:r>
    </w:p>
    <w:p>
      <w:pPr>
        <w:spacing w:after="60" w:line="300"/>
        <w:ind w:left="200"/>
      </w:pPr>
      <w:r>
        <w:rPr>
          <w:rFonts w:ascii="MS Mincho" w:cs="MS Mincho" w:eastAsia="MS Mincho" w:hAnsi="MS Mincho"/>
          <w:sz w:val="20"/>
          <w:szCs w:val="20"/>
        </w:rPr>
        <w:t xml:space="preserve">・歯科材料・消耗品の在庫管理と発注、技工物の受け渡し・納期管理</w:t>
      </w:r>
    </w:p>
    <w:p>
      <w:pPr>
        <w:spacing w:after="60" w:line="300"/>
        <w:ind w:left="200"/>
      </w:pPr>
      <w:r>
        <w:rPr>
          <w:rFonts w:ascii="MS Mincho" w:cs="MS Mincho" w:eastAsia="MS Mincho" w:hAnsi="MS Mincho"/>
          <w:sz w:val="20"/>
          <w:szCs w:val="20"/>
        </w:rPr>
        <w:t xml:space="preserve">・受付応対、会計、治療費や次回来院についての案内</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・歯科助手資格（日本歯科医師会認定／20XX年X月取得）</w:t>
      </w:r>
    </w:p>
    <w:p>
      <w:pPr>
        <w:spacing w:after="60" w:line="300"/>
        <w:ind w:left="200"/>
      </w:pPr>
      <w:r>
        <w:rPr>
          <w:rFonts w:ascii="MS Mincho" w:cs="MS Mincho" w:eastAsia="MS Mincho" w:hAnsi="MS Mincho"/>
          <w:sz w:val="20"/>
          <w:szCs w:val="20"/>
        </w:rPr>
        <w:t xml:space="preserve">・医療事務技能審査試験（メディカルクラーク）20XX年X月取得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診療の流れを先読みし、歯科医師と歯科衛生士が手を止めずに処置を進められる準備を整えることが強みです。前日に翌日のアポイント内容を確認して治療別のトレーセットを組み、使用頻度の高い材料は補充の基準数を決めて切らさない運用にしたところ、処置中に器具を探す場面がほとんどなくなり、1枠あたりの片付けと次の準備の時間を短縮できました。貴院でもカルテと予約内容から必要な準備を組み立て、受付から診療室まで滞りなくつなぐ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歯科助手の職務経歴書テンプレート（例文入り）</dc:title>
  <dc:creator>RESUMY.AI</dc:creator>
  <cp:lastModifiedBy>Un-named</cp:lastModifiedBy>
  <cp:revision>1</cp:revision>
  <dcterms:created xsi:type="dcterms:W3CDTF">2026-10-22T11:09:56.329Z</dcterms:created>
  <dcterms:modified xsi:type="dcterms:W3CDTF">2026-10-22T11:09:56.329Z</dcterms:modified>
</cp:coreProperties>
</file>

<file path=docProps/custom.xml><?xml version="1.0" encoding="utf-8"?>
<Properties xmlns="http://schemas.openxmlformats.org/officeDocument/2006/custom-properties" xmlns:vt="http://schemas.openxmlformats.org/officeDocument/2006/docPropsVTypes"/>
</file>