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弁護士◯名・事務職員◯名の法律事務所で◯年間、民事訴訟・債務整理・相続案件のパラリーガル業務を担当しています。弁護士の指示のもとで訴状や準備書面の下書き作成と体裁校正、証拠書類の編綴、裁判所への提出および期日調整を行い、常時◯件の案件を並行して管理しています。期日・時効の一覧表と案件管理システムの入力ルールを整え、担当弁護士が複数案件を同時に抱えても進行状況を一目で確認できる状態を維持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事業内容：弁護士◯名・事務職員◯名の法律事務所（民事一般・家事事件・債務整理を中心に取り扱い）</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所属・役職：法律事務所スタッフ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・民事訴訟・家事事件・債務整理案件の事務処理（常時担当◯件）</w:t>
            </w:r>
          </w:p>
          <w:p>
            <w:pPr>
              <w:spacing w:after="60" w:line="300"/>
              <w:ind w:left="200"/>
            </w:pPr>
            <w:r>
              <w:rPr>
                <w:rFonts w:ascii="MS Mincho" w:cs="MS Mincho" w:eastAsia="MS Mincho" w:hAnsi="MS Mincho"/>
                <w:sz w:val="20"/>
                <w:szCs w:val="20"/>
              </w:rPr>
              <w:t xml:space="preserve">・弁護士の指示に基づく訴状・準備書面・証拠説明書の下書き作成と体裁校正、証拠書類の編綴</w:t>
            </w:r>
          </w:p>
          <w:p>
            <w:pPr>
              <w:spacing w:after="60" w:line="300"/>
              <w:ind w:left="200"/>
            </w:pPr>
            <w:r>
              <w:rPr>
                <w:rFonts w:ascii="MS Mincho" w:cs="MS Mincho" w:eastAsia="MS Mincho" w:hAnsi="MS Mincho"/>
                <w:sz w:val="20"/>
                <w:szCs w:val="20"/>
              </w:rPr>
              <w:t xml:space="preserve">・裁判所・法務局・金融機関への書類提出、記録謄写の手配、期日調整の連絡</w:t>
            </w:r>
          </w:p>
          <w:p>
            <w:pPr>
              <w:spacing w:after="60" w:line="300"/>
              <w:ind w:left="200"/>
            </w:pPr>
            <w:r>
              <w:rPr>
                <w:rFonts w:ascii="MS Mincho" w:cs="MS Mincho" w:eastAsia="MS Mincho" w:hAnsi="MS Mincho"/>
                <w:sz w:val="20"/>
                <w:szCs w:val="20"/>
              </w:rPr>
              <w:t xml:space="preserve">・依頼者からの電話・来所対応、進捗の取り次ぎと弁護士確認済みの費用案内</w:t>
            </w:r>
          </w:p>
          <w:p>
            <w:pPr>
              <w:spacing w:after="60" w:line="300"/>
              <w:ind w:left="200"/>
            </w:pPr>
            <w:r>
              <w:rPr>
                <w:rFonts w:ascii="MS Mincho" w:cs="MS Mincho" w:eastAsia="MS Mincho" w:hAnsi="MS Mincho"/>
                <w:sz w:val="20"/>
                <w:szCs w:val="20"/>
              </w:rPr>
              <w:t xml:space="preserve">・案件管理システムへの入力、期日・時効管理表の作成と日次確認、記録の保管管理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・期日・提出期限を一覧化した管理表と前週リマインドの運用を定着させ、担当した年間◯件の訴訟案件で提出遅延ゼロを継続</w:t>
            </w:r>
          </w:p>
          <w:p>
            <w:pPr>
              <w:spacing w:after="60" w:line="300"/>
              <w:ind w:left="200"/>
            </w:pPr>
            <w:r>
              <w:rPr>
                <w:rFonts w:ascii="MS Mincho" w:cs="MS Mincho" w:eastAsia="MS Mincho" w:hAnsi="MS Mincho"/>
                <w:sz w:val="20"/>
                <w:szCs w:val="20"/>
              </w:rPr>
              <w:t xml:space="preserve">・債務整理案件の受任通知・債権調査票の書式をテンプレート化し、1件あたりの書類準備時間を約◯%短縮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・訴訟事務（書面の下書き作成補助・証拠整理・提出・判決正本等の受領）</w:t>
      </w:r>
    </w:p>
    <w:p>
      <w:pPr>
        <w:spacing w:after="60" w:line="300"/>
        <w:ind w:left="200"/>
      </w:pPr>
      <w:r>
        <w:rPr>
          <w:rFonts w:ascii="MS Mincho" w:cs="MS Mincho" w:eastAsia="MS Mincho" w:hAnsi="MS Mincho"/>
          <w:sz w:val="20"/>
          <w:szCs w:val="20"/>
        </w:rPr>
        <w:t xml:space="preserve">・債務整理事務（受任通知発送、債権調査票の取りまとめ、入出金履歴の整理）</w:t>
      </w:r>
    </w:p>
    <w:p>
      <w:pPr>
        <w:spacing w:after="60" w:line="300"/>
        <w:ind w:left="200"/>
      </w:pPr>
      <w:r>
        <w:rPr>
          <w:rFonts w:ascii="MS Mincho" w:cs="MS Mincho" w:eastAsia="MS Mincho" w:hAnsi="MS Mincho"/>
          <w:sz w:val="20"/>
          <w:szCs w:val="20"/>
        </w:rPr>
        <w:t xml:space="preserve">・案件管理システムを用いた案件情報・期日の入力と進行管理</w:t>
      </w:r>
    </w:p>
    <w:p>
      <w:pPr>
        <w:spacing w:after="60" w:line="300"/>
        <w:ind w:left="200"/>
      </w:pPr>
      <w:r>
        <w:rPr>
          <w:rFonts w:ascii="MS Mincho" w:cs="MS Mincho" w:eastAsia="MS Mincho" w:hAnsi="MS Mincho"/>
          <w:sz w:val="20"/>
          <w:szCs w:val="20"/>
        </w:rPr>
        <w:t xml:space="preserve">・判例・法令データベースでの資料検索と弁護士向け資料の整理</w:t>
      </w:r>
    </w:p>
    <w:p>
      <w:pPr>
        <w:spacing w:after="60" w:line="300"/>
        <w:ind w:left="200"/>
      </w:pPr>
      <w:r>
        <w:rPr>
          <w:rFonts w:ascii="MS Mincho" w:cs="MS Mincho" w:eastAsia="MS Mincho" w:hAnsi="MS Mincho"/>
          <w:sz w:val="20"/>
          <w:szCs w:val="20"/>
        </w:rPr>
        <w:t xml:space="preserve">・Word（書式設定・差し込み）・Excel（関数・一覧表管理）での文書作成とデータ管理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・ビジネス実務法務検定2級（20XX年X月取得）</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期限管理の仕組みを作って守り切ることが私の強みです。訴訟・債務整理の案件が増えた時期に、期日・時効・提出期限を一覧化した管理表を作成し、朝の確認と前週リマインドを習慣化した結果、担当した年間◯件で提出遅延が発生しない状態を継続できました。貴事務所でも案件数の増加に耐えられる進行管理と書類様式の整備を担い、弁護士が法的判断に集中でき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法律事務所スタッフの職務経歴書テンプレート（例文入り）</dc:title>
  <dc:creator>RESUMY.AI</dc:creator>
  <cp:lastModifiedBy>Un-named</cp:lastModifiedBy>
  <cp:revision>1</cp:revision>
  <dcterms:created xsi:type="dcterms:W3CDTF">2026-10-23T02:09:48.959Z</dcterms:created>
  <dcterms:modified xsi:type="dcterms:W3CDTF">2026-10-23T02:09:48.959Z</dcterms:modified>
</cp:coreProperties>
</file>

<file path=docProps/custom.xml><?xml version="1.0" encoding="utf-8"?>
<Properties xmlns="http://schemas.openxmlformats.org/officeDocument/2006/custom-properties" xmlns:vt="http://schemas.openxmlformats.org/officeDocument/2006/docPropsVTypes"/>
</file>