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高齢者人口約◯万人を担当圏域とする地域包括支援センターで◯年間、社会福祉士として総合相談業務を担当しています。介護保険の申請支援や権利擁護に関する相談を月平均◯件受け、医療機関・行政の福祉担当課・介護事業所と連絡を取りながら支援方針を整理してきました。単身高齢者や同居family家族に課題が重なる世帯では、初回面談の記録様式を整えて情報の抜けを防ぎ、関係者が同じ前提で検討できるよう努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事業内容：高齢者人口約◯万人を担当圏域とする地域包括支援センター（職員◯名、社会福祉士・保健師・主任介護支援専門員の三職種体制）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所属・役職：社会福祉士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・高齢者本人・家族・近隣住民からの総合相談対応と記録作成（月平均◯件）</w:t>
            </w:r>
          </w:p>
          <w:p>
            <w:pPr>
              <w:spacing w:after="60" w:line="300"/>
              <w:ind w:left="200"/>
            </w:pPr>
            <w:r>
              <w:rPr>
                <w:rFonts w:ascii="MS Mincho" w:cs="MS Mincho" w:eastAsia="MS Mincho" w:hAnsi="MS Mincho"/>
                <w:sz w:val="20"/>
                <w:szCs w:val="20"/>
              </w:rPr>
              <w:t xml:space="preserve">・要介護認定申請の支援、介護サービス利用に向けた事業所との調整</w:t>
            </w:r>
          </w:p>
          <w:p>
            <w:pPr>
              <w:spacing w:after="60" w:line="300"/>
              <w:ind w:left="200"/>
            </w:pPr>
            <w:r>
              <w:rPr>
                <w:rFonts w:ascii="MS Mincho" w:cs="MS Mincho" w:eastAsia="MS Mincho" w:hAnsi="MS Mincho"/>
                <w:sz w:val="20"/>
                <w:szCs w:val="20"/>
              </w:rPr>
              <w:t xml:space="preserve">・高齢者虐待に関する通報の受理、事実確認の訪問、ケース会議の開催準備と記録</w:t>
            </w:r>
          </w:p>
          <w:p>
            <w:pPr>
              <w:spacing w:after="60" w:line="300"/>
              <w:ind w:left="200"/>
            </w:pPr>
            <w:r>
              <w:rPr>
                <w:rFonts w:ascii="MS Mincho" w:cs="MS Mincho" w:eastAsia="MS Mincho" w:hAnsi="MS Mincho"/>
                <w:sz w:val="20"/>
                <w:szCs w:val="20"/>
              </w:rPr>
              <w:t xml:space="preserve">・成年後見制度や日常生活自立支援事業の利用に関する相談対応と関係機関への引き継ぎ</w:t>
            </w:r>
          </w:p>
          <w:p>
            <w:pPr>
              <w:spacing w:after="60" w:line="300"/>
              <w:ind w:left="200"/>
            </w:pPr>
            <w:r>
              <w:rPr>
                <w:rFonts w:ascii="MS Mincho" w:cs="MS Mincho" w:eastAsia="MS Mincho" w:hAnsi="MS Mincho"/>
                <w:sz w:val="20"/>
                <w:szCs w:val="20"/>
              </w:rPr>
              <w:t xml:space="preserve">・地域ケア会議の資料準備・進行補助、民生委員や自治会への情報提供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・初回面談の聞き取り項目と記録様式を見直し、三職種で確認する手順を定めたことで、相談受理から支援方針決定までの期間を平均◯日短縮</w:t>
            </w:r>
          </w:p>
          <w:p>
            <w:pPr>
              <w:spacing w:after="60" w:line="300"/>
              <w:ind w:left="200"/>
            </w:pPr>
            <w:r>
              <w:rPr>
                <w:rFonts w:ascii="MS Mincho" w:cs="MS Mincho" w:eastAsia="MS Mincho" w:hAnsi="MS Mincho"/>
                <w:sz w:val="20"/>
                <w:szCs w:val="20"/>
              </w:rPr>
              <w:t xml:space="preserve">・生活困窮と介護が重なる世帯◯件について、生活保護担当課・障害福祉担当課と合同のケース会議を定例化し、担当者が交代しても経過を追える引き継ぎ資料を整備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・インテーク面接・アセスメント・支援経過記録の作成</w:t>
      </w:r>
    </w:p>
    <w:p>
      <w:pPr>
        <w:spacing w:after="60" w:line="300"/>
        <w:ind w:left="200"/>
      </w:pPr>
      <w:r>
        <w:rPr>
          <w:rFonts w:ascii="MS Mincho" w:cs="MS Mincho" w:eastAsia="MS Mincho" w:hAnsi="MS Mincho"/>
          <w:sz w:val="20"/>
          <w:szCs w:val="20"/>
        </w:rPr>
        <w:t xml:space="preserve">・介護保険制度、障害福祉サービス、生活保護など各制度の内容整理と関係窓口への橋渡し</w:t>
      </w:r>
    </w:p>
    <w:p>
      <w:pPr>
        <w:spacing w:after="60" w:line="300"/>
        <w:ind w:left="200"/>
      </w:pPr>
      <w:r>
        <w:rPr>
          <w:rFonts w:ascii="MS Mincho" w:cs="MS Mincho" w:eastAsia="MS Mincho" w:hAnsi="MS Mincho"/>
          <w:sz w:val="20"/>
          <w:szCs w:val="20"/>
        </w:rPr>
        <w:t xml:space="preserve">・高齢者虐待の通報受理から事実確認までの手順に沿った対応と記録</w:t>
      </w:r>
    </w:p>
    <w:p>
      <w:pPr>
        <w:spacing w:after="60" w:line="300"/>
        <w:ind w:left="200"/>
      </w:pPr>
      <w:r>
        <w:rPr>
          <w:rFonts w:ascii="MS Mincho" w:cs="MS Mincho" w:eastAsia="MS Mincho" w:hAnsi="MS Mincho"/>
          <w:sz w:val="20"/>
          <w:szCs w:val="20"/>
        </w:rPr>
        <w:t xml:space="preserve">・ケース会議・地域ケア会議の準備、進行、議事整理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・社会福祉士（20XX年3月登録）</w:t>
      </w:r>
    </w:p>
    <w:p>
      <w:pPr>
        <w:spacing w:after="60" w:line="300"/>
        <w:ind w:left="200"/>
      </w:pPr>
      <w:r>
        <w:rPr>
          <w:rFonts w:ascii="MS Mincho" w:cs="MS Mincho" w:eastAsia="MS Mincho" w:hAnsi="MS Mincho"/>
          <w:sz w:val="20"/>
          <w:szCs w:val="20"/>
        </w:rPr>
        <w:t xml:space="preserve">・介護支援専門員（20XX年X月取得）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の機関にまたがる相談を整理し、役割分担を明確にして動かすことが強みです。生活費と受診中断、家族の就労が同時に問題となっていた世帯では、生活保護担当課・医療機関の医療ソーシャルワーカー・介護事業所とケース会議を設定し、誰がいつ何を確認するかを一覧にして共有した結果、初回相談から支援開始までの期間を平均◯日短縮できました。貴センターでも、本人の意向確認を起点に関係機関の合意形成を進め、支援の空白が生じにくい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社会福祉士の職務経歴書テンプレート（例文入り）</dc:title>
  <dc:creator>RESUMY.AI</dc:creator>
  <cp:lastModifiedBy>Un-named</cp:lastModifiedBy>
  <cp:revision>1</cp:revision>
  <dcterms:created xsi:type="dcterms:W3CDTF">2026-10-23T02:13:31.084Z</dcterms:created>
  <dcterms:modified xsi:type="dcterms:W3CDTF">2026-10-23T02:13:31.084Z</dcterms:modified>
</cp:coreProperties>
</file>

<file path=docProps/custom.xml><?xml version="1.0" encoding="utf-8"?>
<Properties xmlns="http://schemas.openxmlformats.org/officeDocument/2006/custom-properties" xmlns:vt="http://schemas.openxmlformats.org/officeDocument/2006/docPropsVTypes"/>
</file>