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規模税理士法人にて◯年間、法人・個人事業主あわせて約◯社を担当し、記帳代行と月次試算表の作成から巡回監査、決算・申告書作成の補助まで一貫して従事してまいりました。製造業・小売業・飲食業が中心で、年末調整や法定調書、償却資産申告書の作成も担当しております。会計ソフトは弥生会計とマネーフォワードクラウド会計、申告は達人シリーズとe-Tax・eLTAXを使用し、担当税理士の確認を経て提出まで進める流れを定着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事業内容：顧問先約◯社を担当する中規模税理士法人（法人の月次・決算業務と相続税申告が中心、スタッフ◯名）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所属・役職：税理士事務所スタッフ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・法人・個人事業主約◯社の記帳代行と月次試算表・推移表の作成</w:t>
            </w:r>
          </w:p>
          <w:p>
            <w:pPr>
              <w:spacing w:after="60" w:line="300"/>
              <w:ind w:left="200"/>
            </w:pPr>
            <w:r>
              <w:rPr>
                <w:rFonts w:ascii="MS Mincho" w:cs="MS Mincho" w:eastAsia="MS Mincho" w:hAnsi="MS Mincho"/>
                <w:sz w:val="20"/>
                <w:szCs w:val="20"/>
              </w:rPr>
              <w:t xml:space="preserve">・顧問先への巡回監査（月◯件）と経理担当者への記帳・証憑整理の指導</w:t>
            </w:r>
          </w:p>
          <w:p>
            <w:pPr>
              <w:spacing w:after="60" w:line="300"/>
              <w:ind w:left="200"/>
            </w:pPr>
            <w:r>
              <w:rPr>
                <w:rFonts w:ascii="MS Mincho" w:cs="MS Mincho" w:eastAsia="MS Mincho" w:hAnsi="MS Mincho"/>
                <w:sz w:val="20"/>
                <w:szCs w:val="20"/>
              </w:rPr>
              <w:t xml:space="preserve">・法人税・消費税・所得税申告書の作成補助、担当税理士の確認後のe-Tax／eLTAX送信</w:t>
            </w:r>
          </w:p>
          <w:p>
            <w:pPr>
              <w:spacing w:after="60" w:line="300"/>
              <w:ind w:left="200"/>
            </w:pPr>
            <w:r>
              <w:rPr>
                <w:rFonts w:ascii="MS Mincho" w:cs="MS Mincho" w:eastAsia="MS Mincho" w:hAnsi="MS Mincho"/>
                <w:sz w:val="20"/>
                <w:szCs w:val="20"/>
              </w:rPr>
              <w:t xml:space="preserve">・年末調整、法定調書合計表、償却資産申告書の作成および決算報告書・勘定科目内訳明細書の取りまとめ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・修正の多い論点を整理した顧問先別チェックリストを作成し運用したことで、月次試算表の修正依頼件数を前年比約◯%削減</w:t>
            </w:r>
          </w:p>
          <w:p>
            <w:pPr>
              <w:spacing w:after="60" w:line="300"/>
              <w:ind w:left="200"/>
            </w:pPr>
            <w:r>
              <w:rPr>
                <w:rFonts w:ascii="MS Mincho" w:cs="MS Mincho" w:eastAsia="MS Mincho" w:hAnsi="MS Mincho"/>
                <w:sz w:val="20"/>
                <w:szCs w:val="20"/>
              </w:rPr>
              <w:t xml:space="preserve">・クラウド会計への移行支援として資料授受の手順書を作成し、担当◯社で資料到着から月次報告までを平均◯営業日短縮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・弥生会計・マネーフォワードクラウド会計での仕訳入力と月次締め</w:t>
      </w:r>
    </w:p>
    <w:p>
      <w:pPr>
        <w:spacing w:after="60" w:line="300"/>
        <w:ind w:left="200"/>
      </w:pPr>
      <w:r>
        <w:rPr>
          <w:rFonts w:ascii="MS Mincho" w:cs="MS Mincho" w:eastAsia="MS Mincho" w:hAnsi="MS Mincho"/>
          <w:sz w:val="20"/>
          <w:szCs w:val="20"/>
        </w:rPr>
        <w:t xml:space="preserve">・達人シリーズによる申告書作成補助、e-Tax・eLTAXでの電子申告手続き</w:t>
      </w:r>
    </w:p>
    <w:p>
      <w:pPr>
        <w:spacing w:after="60" w:line="300"/>
        <w:ind w:left="200"/>
      </w:pPr>
      <w:r>
        <w:rPr>
          <w:rFonts w:ascii="MS Mincho" w:cs="MS Mincho" w:eastAsia="MS Mincho" w:hAnsi="MS Mincho"/>
          <w:sz w:val="20"/>
          <w:szCs w:val="20"/>
        </w:rPr>
        <w:t xml:space="preserve">・年末調整・法定調書・償却資産申告書などの年次業務</w:t>
      </w:r>
    </w:p>
    <w:p>
      <w:pPr>
        <w:spacing w:after="60" w:line="300"/>
        <w:ind w:left="200"/>
      </w:pPr>
      <w:r>
        <w:rPr>
          <w:rFonts w:ascii="MS Mincho" w:cs="MS Mincho" w:eastAsia="MS Mincho" w:hAnsi="MS Mincho"/>
          <w:sz w:val="20"/>
          <w:szCs w:val="20"/>
        </w:rPr>
        <w:t xml:space="preserve">・巡回監査での経理担当者・経営者へのヒアリングと資料依頼の調整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・税理士試験 簿記論 合格（20XX年X月）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月次の精度を前工程から高めることが私の強みです。修正が繰り返される論点を洗い出して顧問先別のチェックリストを作成し、巡回監査時に経理担当者と証憑の保存方法や科目の使い分けを確認したところ、月次試算表の修正依頼件数が前年比で約◯%減り、月次報告までの日数も短縮できました。入所後も担当先ごとの癖を早期に把握し、決算前に論点を整理して税理士へ引き継ぐことで、繁忙期の手戻りを抑えること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税理士事務所スタッフの職務経歴書テンプレート（例文入り）</dc:title>
  <dc:creator>RESUMY.AI</dc:creator>
  <cp:lastModifiedBy>Un-named</cp:lastModifiedBy>
  <cp:revision>1</cp:revision>
  <dcterms:created xsi:type="dcterms:W3CDTF">2026-10-22T03:19:35.331Z</dcterms:created>
  <dcterms:modified xsi:type="dcterms:W3CDTF">2026-10-22T03:19:35.331Z</dcterms:modified>
</cp:coreProperties>
</file>

<file path=docProps/custom.xml><?xml version="1.0" encoding="utf-8"?>
<Properties xmlns="http://schemas.openxmlformats.org/officeDocument/2006/custom-properties" xmlns:vt="http://schemas.openxmlformats.org/officeDocument/2006/docPropsVTypes"/>
</file>