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地域の道路舗装会社で◯年間、アスファルト舗装の路盤工から表層仕上げまで一連の作業に従事してきました。国道・県道の夜間切削オーバーレイや維持補修を中心に、民間駐車場の新設工事も担当し、年間施工面積は約◯㎡です。直近◯年はアスファルトフィニッシャーのオペレーターを務め、合材温度と天候を見ながら初期転圧に入るタイミングを班内で声掛けし、継ぎ目処理の手順を統一して施工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事業内容：道路舗装と土木工事を主力とする地域密着型の建設会社（従業員約◯名）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所属・役職：舗装作業員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・アスファルト舗装工事の敷均し・転圧作業（年間施工面積 約◯㎡）</w:t>
            </w:r>
          </w:p>
          <w:p>
            <w:pPr>
              <w:spacing w:after="60" w:line="300"/>
              <w:ind w:left="200"/>
            </w:pPr>
            <w:r>
              <w:rPr>
                <w:rFonts w:ascii="MS Mincho" w:cs="MS Mincho" w:eastAsia="MS Mincho" w:hAnsi="MS Mincho"/>
                <w:sz w:val="20"/>
                <w:szCs w:val="20"/>
              </w:rPr>
              <w:t xml:space="preserve">・アスファルトフィニッシャーおよびマカダムローラー・タイヤローラーの操作</w:t>
            </w:r>
          </w:p>
          <w:p>
            <w:pPr>
              <w:spacing w:after="60" w:line="300"/>
              <w:ind w:left="200"/>
            </w:pPr>
            <w:r>
              <w:rPr>
                <w:rFonts w:ascii="MS Mincho" w:cs="MS Mincho" w:eastAsia="MS Mincho" w:hAnsi="MS Mincho"/>
                <w:sz w:val="20"/>
                <w:szCs w:val="20"/>
              </w:rPr>
              <w:t xml:space="preserve">・路盤工の砕石敷均しと締固め、プライムコート・タックコートの散布補助</w:t>
            </w:r>
          </w:p>
          <w:p>
            <w:pPr>
              <w:spacing w:after="60" w:line="300"/>
              <w:ind w:left="200"/>
            </w:pPr>
            <w:r>
              <w:rPr>
                <w:rFonts w:ascii="MS Mincho" w:cs="MS Mincho" w:eastAsia="MS Mincho" w:hAnsi="MS Mincho"/>
                <w:sz w:val="20"/>
                <w:szCs w:val="20"/>
              </w:rPr>
              <w:t xml:space="preserve">・切削オーバーレイ工事での廃材搬出、規制内での交通誘導員との連携、既設構造物周りの人力仕上げ</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・国道◯号線の夜間補修工事（延長約◯m・幅員◯m）で、合材の到着間隔に合わせた転圧手順を班◯名で共有し、全◯日間の工程を規制時間内に収めて完了した</w:t>
            </w:r>
          </w:p>
          <w:p>
            <w:pPr>
              <w:spacing w:after="60" w:line="300"/>
              <w:ind w:left="200"/>
            </w:pPr>
            <w:r>
              <w:rPr>
                <w:rFonts w:ascii="MS Mincho" w:cs="MS Mincho" w:eastAsia="MS Mincho" w:hAnsi="MS Mincho"/>
                <w:sz w:val="20"/>
                <w:szCs w:val="20"/>
              </w:rPr>
              <w:t xml:space="preserve">・民間商業施設の駐車場新設工事（約◯㎡）で、縦継ぎ目の重ね幅と転圧位置を毎日確認する手順を取り入れ、引渡し後の段差手直しが◯件で完了した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・アスファルトフィニッシャー・ローラー各種（マカダム・タイヤ・振動）の操作</w:t>
      </w:r>
    </w:p>
    <w:p>
      <w:pPr>
        <w:spacing w:after="60" w:line="300"/>
        <w:ind w:left="200"/>
      </w:pPr>
      <w:r>
        <w:rPr>
          <w:rFonts w:ascii="MS Mincho" w:cs="MS Mincho" w:eastAsia="MS Mincho" w:hAnsi="MS Mincho"/>
          <w:sz w:val="20"/>
          <w:szCs w:val="20"/>
        </w:rPr>
        <w:t xml:space="preserve">・合材温度の確認と転圧回数・転圧順序の管理</w:t>
      </w:r>
    </w:p>
    <w:p>
      <w:pPr>
        <w:spacing w:after="60" w:line="300"/>
        <w:ind w:left="200"/>
      </w:pPr>
      <w:r>
        <w:rPr>
          <w:rFonts w:ascii="MS Mincho" w:cs="MS Mincho" w:eastAsia="MS Mincho" w:hAnsi="MS Mincho"/>
          <w:sz w:val="20"/>
          <w:szCs w:val="20"/>
        </w:rPr>
        <w:t xml:space="preserve">・路盤の敷均しと締固め、人力による端部・構造物周りの仕上げ</w:t>
      </w:r>
    </w:p>
    <w:p>
      <w:pPr>
        <w:spacing w:after="60" w:line="300"/>
        <w:ind w:left="200"/>
      </w:pPr>
      <w:r>
        <w:rPr>
          <w:rFonts w:ascii="MS Mincho" w:cs="MS Mincho" w:eastAsia="MS Mincho" w:hAnsi="MS Mincho"/>
          <w:sz w:val="20"/>
          <w:szCs w:val="20"/>
        </w:rPr>
        <w:t xml:space="preserve">・レベルを用いた高さ確認と丁張り・墨出しの補助</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・締固め用機械（ローラー）運転特別教育修了（20XX年X月）</w:t>
      </w:r>
    </w:p>
    <w:p>
      <w:pPr>
        <w:spacing w:after="60" w:line="300"/>
        <w:ind w:left="200"/>
      </w:pPr>
      <w:r>
        <w:rPr>
          <w:rFonts w:ascii="MS Mincho" w:cs="MS Mincho" w:eastAsia="MS Mincho" w:hAnsi="MS Mincho"/>
          <w:sz w:val="20"/>
          <w:szCs w:val="20"/>
        </w:rPr>
        <w:t xml:space="preserve">・車両系建設機械（整地・運搬・積込み用及び掘削用）運転技能講習修了（20XX年X月）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合材の温度と現場条件に合わせて転圧の段取りを組み立てられることが強みです。気温の低い時期の夜間工事では、運搬待ち時間を見て敷均し幅を調整し、初期転圧までの時間と転圧回数を作業員◯名で共有した結果、手直しとなる継ぎ目の段差指摘が◯年間で◯件に減りました。貴社でも公共工事の維持補修から民間舗装まで、仕上がりを左右する温度・転圧の管理を若手に伝えながら現場を進め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舗装作業員の職務経歴書テンプレート（例文入り）</dc:title>
  <dc:creator>RESUMY.AI</dc:creator>
  <cp:lastModifiedBy>Un-named</cp:lastModifiedBy>
  <cp:revision>1</cp:revision>
  <dcterms:created xsi:type="dcterms:W3CDTF">2026-10-19T06:42:33.614Z</dcterms:created>
  <dcterms:modified xsi:type="dcterms:W3CDTF">2026-10-19T06:42:33.614Z</dcterms:modified>
</cp:coreProperties>
</file>

<file path=docProps/custom.xml><?xml version="1.0" encoding="utf-8"?>
<Properties xmlns="http://schemas.openxmlformats.org/officeDocument/2006/custom-properties" xmlns:vt="http://schemas.openxmlformats.org/officeDocument/2006/docPropsVTypes"/>
</file>