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海上・航空貨物を扱う通関業者で◯年、輸出入通関を担当しています。食品や化学品を含む貨物の申告をNACCSで月約◯件処理し、インボイス内容の確認からHS分類の確認、税関検査の立会いまで一貫して対応してきました。顧客別に過去の申告内容をまとめた確認表を整備し、品目判断のぶれを防い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事業内容：海上・航空貨物の輸出入通関を扱う通関業者。AEO認定を受けた営業所に所属し、食品・化学品の案件も担当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所属・役職：通関</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・輸出入申告書類の作成とNACCSによる申告業務（海上・航空、月約◯件）</w:t>
            </w:r>
          </w:p>
          <w:p>
            <w:pPr>
              <w:spacing w:after="60" w:line="300"/>
              <w:ind w:left="200"/>
            </w:pPr>
            <w:r>
              <w:rPr>
                <w:rFonts w:ascii="MS Mincho" w:cs="MS Mincho" w:eastAsia="MS Mincho" w:hAnsi="MS Mincho"/>
                <w:sz w:val="20"/>
                <w:szCs w:val="20"/>
              </w:rPr>
              <w:t xml:space="preserve">・インボイスや成分表に基づくHS分類の確認と事前教示申請書類の作成</w:t>
            </w:r>
          </w:p>
          <w:p>
            <w:pPr>
              <w:spacing w:after="60" w:line="300"/>
              <w:ind w:left="200"/>
            </w:pPr>
            <w:r>
              <w:rPr>
                <w:rFonts w:ascii="MS Mincho" w:cs="MS Mincho" w:eastAsia="MS Mincho" w:hAnsi="MS Mincho"/>
                <w:sz w:val="20"/>
                <w:szCs w:val="20"/>
              </w:rPr>
              <w:t xml:space="preserve">・税関検査の立会い、検査用書類の準備と指摘事項の社内共有</w:t>
            </w:r>
          </w:p>
          <w:p>
            <w:pPr>
              <w:spacing w:after="60" w:line="300"/>
              <w:ind w:left="200"/>
            </w:pPr>
            <w:r>
              <w:rPr>
                <w:rFonts w:ascii="MS Mincho" w:cs="MS Mincho" w:eastAsia="MS Mincho" w:hAnsi="MS Mincho"/>
                <w:sz w:val="20"/>
                <w:szCs w:val="20"/>
              </w:rPr>
              <w:t xml:space="preserve">・荷主への輸入規制・原産地証明に必要な書類の事前確認と案内</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・品目ごとの分類根拠を一覧化し担当者間の確認手順を統一した結果、修正申告が前年比約◯%減少</w:t>
            </w:r>
          </w:p>
          <w:p>
            <w:pPr>
              <w:spacing w:after="60" w:line="300"/>
              <w:ind w:left="200"/>
            </w:pPr>
            <w:r>
              <w:rPr>
                <w:rFonts w:ascii="MS Mincho" w:cs="MS Mincho" w:eastAsia="MS Mincho" w:hAnsi="MS Mincho"/>
                <w:sz w:val="20"/>
                <w:szCs w:val="20"/>
              </w:rPr>
              <w:t xml:space="preserve">・食品輸入案件で必要書類の事前確認表を整備し、書類不備による引取遅延を年間◯件から◯件に削減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・NACCSでの輸出入申告の入力・訂正操作</w:t>
      </w:r>
    </w:p>
    <w:p>
      <w:pPr>
        <w:spacing w:after="60" w:line="300"/>
        <w:ind w:left="200"/>
      </w:pPr>
      <w:r>
        <w:rPr>
          <w:rFonts w:ascii="MS Mincho" w:cs="MS Mincho" w:eastAsia="MS Mincho" w:hAnsi="MS Mincho"/>
          <w:sz w:val="20"/>
          <w:szCs w:val="20"/>
        </w:rPr>
        <w:t xml:space="preserve">・HS分類の確認と関税率表・原産地規則の読み取り</w:t>
      </w:r>
    </w:p>
    <w:p>
      <w:pPr>
        <w:spacing w:after="60" w:line="300"/>
        <w:ind w:left="200"/>
      </w:pPr>
      <w:r>
        <w:rPr>
          <w:rFonts w:ascii="MS Mincho" w:cs="MS Mincho" w:eastAsia="MS Mincho" w:hAnsi="MS Mincho"/>
          <w:sz w:val="20"/>
          <w:szCs w:val="20"/>
        </w:rPr>
        <w:t xml:space="preserve">・EPA/FTA原産地証明に関する書類の内容確認</w:t>
      </w:r>
    </w:p>
    <w:p>
      <w:pPr>
        <w:spacing w:after="60" w:line="300"/>
        <w:ind w:left="200"/>
      </w:pPr>
      <w:r>
        <w:rPr>
          <w:rFonts w:ascii="MS Mincho" w:cs="MS Mincho" w:eastAsia="MS Mincho" w:hAnsi="MS Mincho"/>
          <w:sz w:val="20"/>
          <w:szCs w:val="20"/>
        </w:rPr>
        <w:t xml:space="preserve">・税関検査対応とAEO関連の社内手順の運用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・通関士（20XX年X月登録）</w:t>
      </w:r>
    </w:p>
    <w:p>
      <w:pPr>
        <w:spacing w:after="60" w:line="300"/>
        <w:ind w:left="200"/>
      </w:pPr>
      <w:r>
        <w:rPr>
          <w:rFonts w:ascii="MS Mincho" w:cs="MS Mincho" w:eastAsia="MS Mincho" w:hAnsi="MS Mincho"/>
          <w:sz w:val="20"/>
          <w:szCs w:val="20"/>
        </w:rPr>
        <w:t xml:space="preserve">・貿易実務検定B級（20XX年X月取得）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品目判断の根拠を資料として残しながら申告を進める姿勢です。判断が分かれる貨物は成分表やカタログを取り寄せ、事前教示申請も含めて社内で確認する手順を整え、修正申告の発生を年間約◯件から◯件に減らしました。貴社でも分類や必要書類の判断基準を文書化し、申告品質の安定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通関の職務経歴書テンプレート（例文入り）</dc:title>
  <dc:creator>RESUMY.AI</dc:creator>
  <cp:lastModifiedBy>Un-named</cp:lastModifiedBy>
  <cp:revision>1</cp:revision>
  <dcterms:created xsi:type="dcterms:W3CDTF">2026-10-21T10:22:02.522Z</dcterms:created>
  <dcterms:modified xsi:type="dcterms:W3CDTF">2026-10-21T10:22:02.522Z</dcterms:modified>
</cp:coreProperties>
</file>

<file path=docProps/custom.xml><?xml version="1.0" encoding="utf-8"?>
<Properties xmlns="http://schemas.openxmlformats.org/officeDocument/2006/custom-properties" xmlns:vt="http://schemas.openxmlformats.org/officeDocument/2006/docPropsVTypes"/>
</file>