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系製薬企業の製造販売後調査部門で◯年間、循環器・代謝領域の医療用医薬品を担当し、使用成績調査と特定使用成績調査の計画立案から調査票設計、医療機関との契約手続き、症例収集の進捗管理、調査報告書の作成までを担当してきました。担当調査は目標症例数◯例・◯施設規模で、社内SOPとGPSP省令に沿った手順書・記録の整備を徹底しています。登録が伸び悩む施設には営業部門と同行し、調査の目的と手続きを直接説明する運用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事業内容：医療用医薬品の製造販売を行う内資系製薬企業（従業員約◯名）の製造販売後調査部門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所属・役職：PMS（製造販売後調査）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・循環器・代謝領域の医療用医薬品における使用成績調査の計画立案と実施管理（目標症例数◯例）</w:t>
            </w:r>
          </w:p>
          <w:p>
            <w:pPr>
              <w:spacing w:after="60" w:line="300"/>
              <w:ind w:left="200"/>
            </w:pPr>
            <w:r>
              <w:rPr>
                <w:rFonts w:ascii="MS Mincho" w:cs="MS Mincho" w:eastAsia="MS Mincho" w:hAnsi="MS Mincho"/>
                <w:sz w:val="20"/>
                <w:szCs w:val="20"/>
              </w:rPr>
              <w:t xml:space="preserve">・特定使用成績調査の調査票および実施計画書の作成、医療機関との契約手続き（担当◯施設）</w:t>
            </w:r>
          </w:p>
          <w:p>
            <w:pPr>
              <w:spacing w:after="60" w:line="300"/>
              <w:ind w:left="200"/>
            </w:pPr>
            <w:r>
              <w:rPr>
                <w:rFonts w:ascii="MS Mincho" w:cs="MS Mincho" w:eastAsia="MS Mincho" w:hAnsi="MS Mincho"/>
                <w:sz w:val="20"/>
                <w:szCs w:val="20"/>
              </w:rPr>
              <w:t xml:space="preserve">・症例登録状況の集計と進捗管理、未登録施設への説明・フォローアップ（営業部門と連携）</w:t>
            </w:r>
          </w:p>
          <w:p>
            <w:pPr>
              <w:spacing w:after="60" w:line="300"/>
              <w:ind w:left="200"/>
            </w:pPr>
            <w:r>
              <w:rPr>
                <w:rFonts w:ascii="MS Mincho" w:cs="MS Mincho" w:eastAsia="MS Mincho" w:hAnsi="MS Mincho"/>
                <w:sz w:val="20"/>
                <w:szCs w:val="20"/>
              </w:rPr>
              <w:t xml:space="preserve">・収集症例のデータ確認、疑義照会対応、調査報告書および社内報告資料の作成</w:t>
            </w:r>
          </w:p>
          <w:p>
            <w:pPr>
              <w:spacing w:after="60" w:line="300"/>
              <w:ind w:left="200"/>
            </w:pPr>
            <w:r>
              <w:rPr>
                <w:rFonts w:ascii="MS Mincho" w:cs="MS Mincho" w:eastAsia="MS Mincho" w:hAnsi="MS Mincho"/>
                <w:sz w:val="20"/>
                <w:szCs w:val="20"/>
              </w:rPr>
              <w:t xml:space="preserve">・委託CROへの依頼内容の取りまとめと進捗確認、社内SOPに沿った記録・文書管理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・登録が停滞していた特定使用成績調査で、施設ごとの未登録理由を聞き取り調査票の記入項目を整理、月次の進捗共有を導入した結果、目標症例数◯例を計画期間内に収集</w:t>
            </w:r>
          </w:p>
          <w:p>
            <w:pPr>
              <w:spacing w:after="60" w:line="300"/>
              <w:ind w:left="200"/>
            </w:pPr>
            <w:r>
              <w:rPr>
                <w:rFonts w:ascii="MS Mincho" w:cs="MS Mincho" w:eastAsia="MS Mincho" w:hAnsi="MS Mincho"/>
                <w:sz w:val="20"/>
                <w:szCs w:val="20"/>
              </w:rPr>
              <w:t xml:space="preserve">・調査票の記入漏れが多い項目を抽出して記入例付きの手引きを作成し、配布後の疑義照会件数が◯%減少、データ確認の所要期間を◯週間短縮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・使用成績調査・特定使用成績調査の実施計画書および調査票の作成</w:t>
      </w:r>
    </w:p>
    <w:p>
      <w:pPr>
        <w:spacing w:after="60" w:line="300"/>
        <w:ind w:left="200"/>
      </w:pPr>
      <w:r>
        <w:rPr>
          <w:rFonts w:ascii="MS Mincho" w:cs="MS Mincho" w:eastAsia="MS Mincho" w:hAnsi="MS Mincho"/>
          <w:sz w:val="20"/>
          <w:szCs w:val="20"/>
        </w:rPr>
        <w:t xml:space="preserve">・GPSP省令・GVP省令および社内SOPに沿った実施管理と文書・記録管理</w:t>
      </w:r>
    </w:p>
    <w:p>
      <w:pPr>
        <w:spacing w:after="60" w:line="300"/>
        <w:ind w:left="200"/>
      </w:pPr>
      <w:r>
        <w:rPr>
          <w:rFonts w:ascii="MS Mincho" w:cs="MS Mincho" w:eastAsia="MS Mincho" w:hAnsi="MS Mincho"/>
          <w:sz w:val="20"/>
          <w:szCs w:val="20"/>
        </w:rPr>
        <w:t xml:space="preserve">・医療機関との契約手続き、施設担当者への説明と登録フォローアップ</w:t>
      </w:r>
    </w:p>
    <w:p>
      <w:pPr>
        <w:spacing w:after="60" w:line="300"/>
        <w:ind w:left="200"/>
      </w:pPr>
      <w:r>
        <w:rPr>
          <w:rFonts w:ascii="MS Mincho" w:cs="MS Mincho" w:eastAsia="MS Mincho" w:hAnsi="MS Mincho"/>
          <w:sz w:val="20"/>
          <w:szCs w:val="20"/>
        </w:rPr>
        <w:t xml:space="preserve">・症例データの確認・疑義照会対応、集計結果の取りまとめと報告書作成</w:t>
      </w:r>
    </w:p>
    <w:p>
      <w:pPr>
        <w:spacing w:after="60" w:line="300"/>
        <w:ind w:left="200"/>
      </w:pPr>
      <w:r>
        <w:rPr>
          <w:rFonts w:ascii="MS Mincho" w:cs="MS Mincho" w:eastAsia="MS Mincho" w:hAnsi="MS Mincho"/>
          <w:sz w:val="20"/>
          <w:szCs w:val="20"/>
        </w:rPr>
        <w:t xml:space="preserve">・委託CROの進捗管理、EDCによる症例収集の運用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・MR認定証（20XX年X月取得）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症例登録が進まない要因を施設ごとに切り分け、現場の負担を減らす形で改善する進め方です。担当した特定使用成績調査では、登録実績のない◯施設について未登録の理由を担当者に聞き取り、調査票の記入項目の順序を診療の流れに合わせて見直すとともに、営業部門と連携した月次の進捗共有を導入し、目標症例数◯例を計画期間内に収集できました。入社後も、担当製品の調査計画と施設運用の両面から、期限内に品質のそろったデータを集め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PMS（製造販売後調査）の職務経歴書テンプレート（例文入り）</dc:title>
  <dc:creator>RESUMY.AI</dc:creator>
  <cp:lastModifiedBy>Un-named</cp:lastModifiedBy>
  <cp:revision>1</cp:revision>
  <dcterms:created xsi:type="dcterms:W3CDTF">2026-10-20T04:45:15.041Z</dcterms:created>
  <dcterms:modified xsi:type="dcterms:W3CDTF">2026-10-20T04:45:15.041Z</dcterms:modified>
</cp:coreProperties>
</file>

<file path=docProps/custom.xml><?xml version="1.0" encoding="utf-8"?>
<Properties xmlns="http://schemas.openxmlformats.org/officeDocument/2006/custom-properties" xmlns:vt="http://schemas.openxmlformats.org/officeDocument/2006/docPropsVTypes"/>
</file>